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E65DE" w14:textId="6AAEDB83" w:rsidR="00354F62" w:rsidRDefault="00354F62" w:rsidP="003120EC">
      <w:pPr>
        <w:spacing w:after="0"/>
        <w:jc w:val="center"/>
        <w:rPr>
          <w:rFonts w:ascii="Georgia" w:hAnsi="Georgia"/>
          <w:sz w:val="30"/>
          <w:szCs w:val="30"/>
        </w:rPr>
      </w:pPr>
    </w:p>
    <w:p w14:paraId="00D3D69E" w14:textId="426336C9" w:rsidR="00A8446A" w:rsidRDefault="006577AF" w:rsidP="002147C1">
      <w:pPr>
        <w:spacing w:after="0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650 Millionen Euro: Damit kann man was anfangen</w:t>
      </w:r>
    </w:p>
    <w:p w14:paraId="61734425" w14:textId="53417DAB" w:rsidR="00E970E2" w:rsidRDefault="00810C25" w:rsidP="003C43A3">
      <w:pPr>
        <w:spacing w:after="0"/>
        <w:ind w:right="-426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ARGE </w:t>
      </w:r>
      <w:r w:rsidR="004F2A0D" w:rsidRPr="004F2A0D">
        <w:rPr>
          <w:rFonts w:ascii="Arial" w:hAnsi="Arial" w:cs="Arial"/>
          <w:sz w:val="24"/>
          <w:szCs w:val="24"/>
        </w:rPr>
        <w:t>Qualitätsgruppe Wärmedämmsysteme</w:t>
      </w:r>
      <w:r w:rsidR="006577AF">
        <w:rPr>
          <w:rFonts w:ascii="Arial" w:hAnsi="Arial" w:cs="Arial"/>
          <w:sz w:val="24"/>
          <w:szCs w:val="24"/>
        </w:rPr>
        <w:t xml:space="preserve"> begrüßt Sanierungsoffensive 2021/22</w:t>
      </w:r>
      <w:r w:rsidR="00B97030" w:rsidRPr="0046512A">
        <w:rPr>
          <w:rFonts w:ascii="Arial" w:hAnsi="Arial" w:cs="Arial"/>
          <w:sz w:val="24"/>
          <w:szCs w:val="24"/>
        </w:rPr>
        <w:br/>
      </w:r>
      <w:r w:rsidR="000C7876">
        <w:rPr>
          <w:rFonts w:ascii="Arial" w:hAnsi="Arial" w:cs="Arial"/>
          <w:sz w:val="24"/>
          <w:szCs w:val="24"/>
        </w:rPr>
        <w:br/>
      </w:r>
    </w:p>
    <w:p w14:paraId="3ECB793D" w14:textId="3300E2F7" w:rsidR="001B7560" w:rsidRDefault="00E970E2" w:rsidP="00E259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„Mit Freude nehmen wir zur Kenntnis, dass bereits </w:t>
      </w:r>
      <w:r w:rsidR="000432A0">
        <w:rPr>
          <w:rFonts w:ascii="Arial" w:hAnsi="Arial" w:cs="Arial"/>
        </w:rPr>
        <w:t xml:space="preserve">deutlich </w:t>
      </w:r>
      <w:r>
        <w:rPr>
          <w:rFonts w:ascii="Arial" w:hAnsi="Arial" w:cs="Arial"/>
        </w:rPr>
        <w:t>früher als die vergangenen Jahre Klarheit zum Sanier</w:t>
      </w:r>
      <w:r w:rsidR="000432A0">
        <w:rPr>
          <w:rFonts w:ascii="Arial" w:hAnsi="Arial" w:cs="Arial"/>
        </w:rPr>
        <w:t>ungs</w:t>
      </w:r>
      <w:r>
        <w:rPr>
          <w:rFonts w:ascii="Arial" w:hAnsi="Arial" w:cs="Arial"/>
        </w:rPr>
        <w:t>scheck</w:t>
      </w:r>
      <w:r w:rsidR="0079358B">
        <w:rPr>
          <w:rFonts w:ascii="Arial" w:hAnsi="Arial" w:cs="Arial"/>
        </w:rPr>
        <w:t xml:space="preserve"> für 2021</w:t>
      </w:r>
      <w:r>
        <w:rPr>
          <w:rFonts w:ascii="Arial" w:hAnsi="Arial" w:cs="Arial"/>
        </w:rPr>
        <w:t xml:space="preserve"> herrscht</w:t>
      </w:r>
      <w:r w:rsidR="0079358B">
        <w:rPr>
          <w:rFonts w:ascii="Arial" w:hAnsi="Arial" w:cs="Arial"/>
        </w:rPr>
        <w:t>, ja sogar bis 2022</w:t>
      </w:r>
      <w:r>
        <w:rPr>
          <w:rFonts w:ascii="Arial" w:hAnsi="Arial" w:cs="Arial"/>
        </w:rPr>
        <w:t xml:space="preserve">“, kommentiert QG-Sprecher Clemens Hecht den </w:t>
      </w:r>
      <w:r w:rsidRPr="00E970E2">
        <w:rPr>
          <w:rFonts w:ascii="Arial" w:hAnsi="Arial" w:cs="Arial"/>
        </w:rPr>
        <w:t xml:space="preserve">von Klimaschutzministerin Leonore </w:t>
      </w:r>
      <w:proofErr w:type="spellStart"/>
      <w:r w:rsidRPr="00E970E2">
        <w:rPr>
          <w:rFonts w:ascii="Arial" w:hAnsi="Arial" w:cs="Arial"/>
        </w:rPr>
        <w:t>Gewessler</w:t>
      </w:r>
      <w:proofErr w:type="spellEnd"/>
      <w:r w:rsidRPr="00E970E2">
        <w:rPr>
          <w:rFonts w:ascii="Arial" w:hAnsi="Arial" w:cs="Arial"/>
        </w:rPr>
        <w:t xml:space="preserve"> präsentierten „Raus aus Öl und Gas“-Bonus sowie den „Sanierung</w:t>
      </w:r>
      <w:r w:rsidR="000432A0">
        <w:rPr>
          <w:rFonts w:ascii="Arial" w:hAnsi="Arial" w:cs="Arial"/>
        </w:rPr>
        <w:t>s</w:t>
      </w:r>
      <w:r w:rsidRPr="00E970E2">
        <w:rPr>
          <w:rFonts w:ascii="Arial" w:hAnsi="Arial" w:cs="Arial"/>
        </w:rPr>
        <w:t>scheck“.</w:t>
      </w:r>
      <w:r>
        <w:rPr>
          <w:rFonts w:ascii="Arial" w:hAnsi="Arial" w:cs="Arial"/>
        </w:rPr>
        <w:t xml:space="preserve"> </w:t>
      </w:r>
      <w:r w:rsidR="00CB0039">
        <w:rPr>
          <w:rFonts w:ascii="Arial" w:hAnsi="Arial" w:cs="Arial"/>
        </w:rPr>
        <w:t>Damit wird für mehr Planungssicherheit gesorgt.</w:t>
      </w:r>
    </w:p>
    <w:p w14:paraId="00DB2F70" w14:textId="77777777" w:rsidR="001B7560" w:rsidRDefault="001B7560" w:rsidP="00E25954">
      <w:pPr>
        <w:spacing w:after="0" w:line="360" w:lineRule="auto"/>
        <w:rPr>
          <w:rFonts w:ascii="Arial" w:hAnsi="Arial" w:cs="Arial"/>
        </w:rPr>
      </w:pPr>
    </w:p>
    <w:p w14:paraId="05812EF2" w14:textId="77777777" w:rsidR="000F3315" w:rsidRDefault="000432A0" w:rsidP="00E259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107EC2">
        <w:rPr>
          <w:rFonts w:ascii="Arial" w:hAnsi="Arial" w:cs="Arial"/>
        </w:rPr>
        <w:t xml:space="preserve"> B</w:t>
      </w:r>
      <w:r w:rsidR="00E970E2">
        <w:rPr>
          <w:rFonts w:ascii="Arial" w:hAnsi="Arial" w:cs="Arial"/>
        </w:rPr>
        <w:t>udget</w:t>
      </w:r>
      <w:r w:rsidR="00E970E2" w:rsidRPr="00E97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umfasst wie avisiert </w:t>
      </w:r>
      <w:r w:rsidR="00E970E2" w:rsidRPr="00E970E2">
        <w:rPr>
          <w:rFonts w:ascii="Arial" w:hAnsi="Arial" w:cs="Arial"/>
        </w:rPr>
        <w:t>650 Millionen Euro für zwei Jahre</w:t>
      </w:r>
      <w:r w:rsidR="00E970E2">
        <w:rPr>
          <w:rFonts w:ascii="Arial" w:hAnsi="Arial" w:cs="Arial"/>
        </w:rPr>
        <w:t xml:space="preserve"> (2020 standen </w:t>
      </w:r>
    </w:p>
    <w:p w14:paraId="6EBE8620" w14:textId="77777777" w:rsidR="000F3315" w:rsidRDefault="00E970E2" w:rsidP="00E259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142,7 Millionen Euro zur Verfügung)</w:t>
      </w:r>
      <w:r w:rsidR="007034A2">
        <w:rPr>
          <w:rFonts w:ascii="Arial" w:hAnsi="Arial" w:cs="Arial"/>
        </w:rPr>
        <w:t xml:space="preserve">. </w:t>
      </w:r>
      <w:r w:rsidR="00107EC2">
        <w:rPr>
          <w:rFonts w:ascii="Arial" w:hAnsi="Arial" w:cs="Arial"/>
        </w:rPr>
        <w:t xml:space="preserve">Clemens </w:t>
      </w:r>
      <w:r w:rsidR="007034A2">
        <w:rPr>
          <w:rFonts w:ascii="Arial" w:hAnsi="Arial" w:cs="Arial"/>
        </w:rPr>
        <w:t xml:space="preserve">Hecht freut sich, dass </w:t>
      </w:r>
      <w:r>
        <w:rPr>
          <w:rFonts w:ascii="Arial" w:hAnsi="Arial" w:cs="Arial"/>
        </w:rPr>
        <w:t>Klimaschutz und CO</w:t>
      </w:r>
      <w:r w:rsidRPr="00E970E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-Reduktion auf der Regierungsagenda</w:t>
      </w:r>
      <w:r w:rsidR="007034A2" w:rsidRPr="007034A2">
        <w:rPr>
          <w:rFonts w:ascii="Arial" w:hAnsi="Arial" w:cs="Arial"/>
        </w:rPr>
        <w:t xml:space="preserve"> </w:t>
      </w:r>
      <w:r w:rsidR="007034A2">
        <w:rPr>
          <w:rFonts w:ascii="Arial" w:hAnsi="Arial" w:cs="Arial"/>
        </w:rPr>
        <w:t xml:space="preserve">bleibt. </w:t>
      </w:r>
      <w:r w:rsidR="001B7560">
        <w:rPr>
          <w:rFonts w:ascii="Arial" w:hAnsi="Arial" w:cs="Arial"/>
        </w:rPr>
        <w:t xml:space="preserve">Die Erhöhung der Sanierungsrate auf </w:t>
      </w:r>
    </w:p>
    <w:p w14:paraId="201D4567" w14:textId="1E2C5F15" w:rsidR="00E970E2" w:rsidRDefault="001B7560" w:rsidP="00E259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 </w:t>
      </w:r>
      <w:r w:rsidR="000F331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ist damit </w:t>
      </w:r>
      <w:r w:rsidRPr="007034A2">
        <w:rPr>
          <w:rFonts w:ascii="Arial" w:hAnsi="Arial" w:cs="Arial"/>
        </w:rPr>
        <w:t>keine</w:t>
      </w:r>
      <w:r>
        <w:rPr>
          <w:rFonts w:ascii="Arial" w:hAnsi="Arial" w:cs="Arial"/>
        </w:rPr>
        <w:t xml:space="preserve"> Floskel und das</w:t>
      </w:r>
      <w:r w:rsidR="00107EC2">
        <w:rPr>
          <w:rFonts w:ascii="Arial" w:hAnsi="Arial" w:cs="Arial"/>
        </w:rPr>
        <w:t xml:space="preserve"> Hinarbeiten auf die Klimaneutralität bis 2040 </w:t>
      </w:r>
      <w:r w:rsidR="000432A0">
        <w:rPr>
          <w:rFonts w:ascii="Arial" w:hAnsi="Arial" w:cs="Arial"/>
        </w:rPr>
        <w:t>möglich</w:t>
      </w:r>
      <w:r w:rsidR="007034A2" w:rsidRPr="007034A2">
        <w:rPr>
          <w:rFonts w:ascii="Arial" w:hAnsi="Arial" w:cs="Arial"/>
        </w:rPr>
        <w:t>.</w:t>
      </w:r>
    </w:p>
    <w:p w14:paraId="461E9CA1" w14:textId="77777777" w:rsidR="007034A2" w:rsidRDefault="007034A2" w:rsidP="00E25954">
      <w:pPr>
        <w:spacing w:after="0" w:line="360" w:lineRule="auto"/>
        <w:rPr>
          <w:rFonts w:ascii="Arial" w:hAnsi="Arial" w:cs="Arial"/>
          <w:b/>
        </w:rPr>
      </w:pPr>
    </w:p>
    <w:p w14:paraId="5A843A27" w14:textId="0421FA56" w:rsidR="003C43A3" w:rsidRPr="00E970E2" w:rsidRDefault="003C43A3" w:rsidP="00E259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Praxistaugliche Fördermöglichkeit</w:t>
      </w:r>
    </w:p>
    <w:p w14:paraId="3CB35302" w14:textId="77777777" w:rsidR="000F3315" w:rsidRDefault="003C43A3" w:rsidP="00E259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Ein Wärmedämmverbundsystem (WDVS) kann bei der</w:t>
      </w:r>
      <w:r w:rsidR="000432A0">
        <w:rPr>
          <w:rFonts w:ascii="Arial" w:hAnsi="Arial" w:cs="Arial"/>
        </w:rPr>
        <w:t xml:space="preserve"> thermischen</w:t>
      </w:r>
      <w:r>
        <w:rPr>
          <w:rFonts w:ascii="Arial" w:hAnsi="Arial" w:cs="Arial"/>
        </w:rPr>
        <w:t xml:space="preserve"> Sanierung der </w:t>
      </w:r>
      <w:r w:rsidR="000432A0">
        <w:rPr>
          <w:rFonts w:ascii="Arial" w:hAnsi="Arial" w:cs="Arial"/>
        </w:rPr>
        <w:t>Au</w:t>
      </w:r>
      <w:r w:rsidR="000F3315">
        <w:rPr>
          <w:rFonts w:ascii="Arial" w:hAnsi="Arial" w:cs="Arial"/>
        </w:rPr>
        <w:t>ß</w:t>
      </w:r>
      <w:r w:rsidR="000432A0">
        <w:rPr>
          <w:rFonts w:ascii="Arial" w:hAnsi="Arial" w:cs="Arial"/>
        </w:rPr>
        <w:t xml:space="preserve">enwand </w:t>
      </w:r>
      <w:r>
        <w:rPr>
          <w:rFonts w:ascii="Arial" w:hAnsi="Arial" w:cs="Arial"/>
        </w:rPr>
        <w:t xml:space="preserve">immer eingesetzt werden. </w:t>
      </w:r>
      <w:r w:rsidR="007034A2">
        <w:rPr>
          <w:rFonts w:ascii="Arial" w:hAnsi="Arial" w:cs="Arial"/>
        </w:rPr>
        <w:t xml:space="preserve">„Die </w:t>
      </w:r>
      <w:r>
        <w:rPr>
          <w:rFonts w:ascii="Arial" w:hAnsi="Arial" w:cs="Arial"/>
        </w:rPr>
        <w:t xml:space="preserve">neue </w:t>
      </w:r>
      <w:r w:rsidR="007034A2">
        <w:rPr>
          <w:rFonts w:ascii="Arial" w:hAnsi="Arial" w:cs="Arial"/>
        </w:rPr>
        <w:t>zusätzliche Möglichkeit für Einzelbauteilsanierun</w:t>
      </w:r>
      <w:r>
        <w:rPr>
          <w:rFonts w:ascii="Arial" w:hAnsi="Arial" w:cs="Arial"/>
        </w:rPr>
        <w:t>gen, die explizit die</w:t>
      </w:r>
      <w:r w:rsidR="000432A0">
        <w:rPr>
          <w:rFonts w:ascii="Arial" w:hAnsi="Arial" w:cs="Arial"/>
        </w:rPr>
        <w:t xml:space="preserve"> Au</w:t>
      </w:r>
      <w:r w:rsidR="000F3315">
        <w:rPr>
          <w:rFonts w:ascii="Arial" w:hAnsi="Arial" w:cs="Arial"/>
        </w:rPr>
        <w:t>ß</w:t>
      </w:r>
      <w:r w:rsidR="000432A0">
        <w:rPr>
          <w:rFonts w:ascii="Arial" w:hAnsi="Arial" w:cs="Arial"/>
        </w:rPr>
        <w:t>enwand benennt</w:t>
      </w:r>
      <w:r w:rsidR="007034A2">
        <w:rPr>
          <w:rFonts w:ascii="Arial" w:hAnsi="Arial" w:cs="Arial"/>
        </w:rPr>
        <w:t>, freut uns</w:t>
      </w:r>
      <w:r w:rsidR="00107EC2">
        <w:rPr>
          <w:rFonts w:ascii="Arial" w:hAnsi="Arial" w:cs="Arial"/>
        </w:rPr>
        <w:t xml:space="preserve"> sehr</w:t>
      </w:r>
      <w:r w:rsidR="007034A2">
        <w:rPr>
          <w:rFonts w:ascii="Arial" w:hAnsi="Arial" w:cs="Arial"/>
        </w:rPr>
        <w:t>.“</w:t>
      </w:r>
      <w:r w:rsidR="000F3315">
        <w:rPr>
          <w:rFonts w:ascii="Arial" w:hAnsi="Arial" w:cs="Arial"/>
        </w:rPr>
        <w:t xml:space="preserve"> </w:t>
      </w:r>
      <w:r w:rsidR="007034A2">
        <w:rPr>
          <w:rFonts w:ascii="Arial" w:hAnsi="Arial" w:cs="Arial"/>
        </w:rPr>
        <w:t xml:space="preserve">Das </w:t>
      </w:r>
    </w:p>
    <w:p w14:paraId="5CA08559" w14:textId="77777777" w:rsidR="000F3315" w:rsidRDefault="007034A2" w:rsidP="00E259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spiegelt gerade bei den Einfamilienhäusern die Herangehensweise der EigentümerInnen wieder, nämlich Einzelbauteilmaßnahmen </w:t>
      </w:r>
      <w:r w:rsidR="000432A0">
        <w:rPr>
          <w:rFonts w:ascii="Arial" w:hAnsi="Arial" w:cs="Arial"/>
        </w:rPr>
        <w:t xml:space="preserve">nacheinander </w:t>
      </w:r>
      <w:r w:rsidR="00CB0039">
        <w:rPr>
          <w:rFonts w:ascii="Arial" w:hAnsi="Arial" w:cs="Arial"/>
        </w:rPr>
        <w:t xml:space="preserve">und unabhängig </w:t>
      </w:r>
      <w:r>
        <w:rPr>
          <w:rFonts w:ascii="Arial" w:hAnsi="Arial" w:cs="Arial"/>
        </w:rPr>
        <w:t xml:space="preserve">zu setzen. </w:t>
      </w:r>
      <w:r w:rsidR="000432A0">
        <w:rPr>
          <w:rFonts w:ascii="Arial" w:hAnsi="Arial" w:cs="Arial"/>
        </w:rPr>
        <w:t xml:space="preserve">Es </w:t>
      </w:r>
    </w:p>
    <w:p w14:paraId="1DFC3518" w14:textId="152880B9" w:rsidR="00E970E2" w:rsidRDefault="007034A2" w:rsidP="00E259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sind in Summe weiterhin bis zu 9.000 Euro </w:t>
      </w:r>
      <w:proofErr w:type="spellStart"/>
      <w:r>
        <w:rPr>
          <w:rFonts w:ascii="Arial" w:hAnsi="Arial" w:cs="Arial"/>
        </w:rPr>
        <w:t>abholbar</w:t>
      </w:r>
      <w:proofErr w:type="spellEnd"/>
      <w:r w:rsidR="00107E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zusätzlich zu </w:t>
      </w:r>
      <w:r w:rsidR="003C43A3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 xml:space="preserve">Länderförderungen. </w:t>
      </w:r>
    </w:p>
    <w:p w14:paraId="4E5B154A" w14:textId="77777777" w:rsidR="007034A2" w:rsidRDefault="007034A2" w:rsidP="00E25954">
      <w:pPr>
        <w:spacing w:after="0" w:line="360" w:lineRule="auto"/>
        <w:rPr>
          <w:rFonts w:ascii="Arial" w:hAnsi="Arial" w:cs="Arial"/>
        </w:rPr>
      </w:pPr>
    </w:p>
    <w:p w14:paraId="657C97F9" w14:textId="30561871" w:rsidR="007034A2" w:rsidRPr="007034A2" w:rsidRDefault="007034A2" w:rsidP="00E25954">
      <w:pPr>
        <w:spacing w:after="0" w:line="360" w:lineRule="auto"/>
        <w:rPr>
          <w:rFonts w:ascii="Arial" w:hAnsi="Arial" w:cs="Arial"/>
          <w:b/>
        </w:rPr>
      </w:pPr>
      <w:r w:rsidRPr="007034A2">
        <w:rPr>
          <w:rFonts w:ascii="Arial" w:hAnsi="Arial" w:cs="Arial"/>
          <w:b/>
        </w:rPr>
        <w:t>Energiewende in Österreich nur</w:t>
      </w:r>
      <w:r w:rsidR="00C06A20">
        <w:rPr>
          <w:rFonts w:ascii="Arial" w:hAnsi="Arial" w:cs="Arial"/>
          <w:b/>
        </w:rPr>
        <w:t>,</w:t>
      </w:r>
      <w:r w:rsidRPr="007034A2">
        <w:rPr>
          <w:rFonts w:ascii="Arial" w:hAnsi="Arial" w:cs="Arial"/>
          <w:b/>
        </w:rPr>
        <w:t xml:space="preserve"> wenn </w:t>
      </w:r>
      <w:r>
        <w:rPr>
          <w:rFonts w:ascii="Arial" w:hAnsi="Arial" w:cs="Arial"/>
          <w:b/>
        </w:rPr>
        <w:t>g</w:t>
      </w:r>
      <w:r w:rsidRPr="007034A2">
        <w:rPr>
          <w:rFonts w:ascii="Arial" w:hAnsi="Arial" w:cs="Arial"/>
          <w:b/>
        </w:rPr>
        <w:t xml:space="preserve">anzheitlich thermisch </w:t>
      </w:r>
      <w:r w:rsidR="000432A0">
        <w:rPr>
          <w:rFonts w:ascii="Arial" w:hAnsi="Arial" w:cs="Arial"/>
          <w:b/>
        </w:rPr>
        <w:t>s</w:t>
      </w:r>
      <w:r w:rsidRPr="007034A2">
        <w:rPr>
          <w:rFonts w:ascii="Arial" w:hAnsi="Arial" w:cs="Arial"/>
          <w:b/>
        </w:rPr>
        <w:t>aniert wird</w:t>
      </w:r>
    </w:p>
    <w:p w14:paraId="4DDF076F" w14:textId="77777777" w:rsidR="000F3315" w:rsidRDefault="007034A2" w:rsidP="00E259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 die umfangreiche Förderinitiative für </w:t>
      </w:r>
      <w:r w:rsidRPr="007034A2">
        <w:rPr>
          <w:rFonts w:ascii="Arial" w:hAnsi="Arial" w:cs="Arial"/>
        </w:rPr>
        <w:t>thermische Sanierung und Heizkesseltausch</w:t>
      </w:r>
      <w:r>
        <w:rPr>
          <w:rFonts w:ascii="Arial" w:hAnsi="Arial" w:cs="Arial"/>
        </w:rPr>
        <w:t xml:space="preserve"> soll aber nicht vergessen werden, dass nur eine ganzheitliche Sanierung wirkliche Energieeffizienz bringt.</w:t>
      </w:r>
      <w:r w:rsidR="00107EC2">
        <w:rPr>
          <w:rFonts w:ascii="Arial" w:hAnsi="Arial" w:cs="Arial"/>
        </w:rPr>
        <w:t xml:space="preserve"> Ein ganzheitlich thermisch saniertes Gebäude kann </w:t>
      </w:r>
      <w:r w:rsidR="00D52881">
        <w:rPr>
          <w:rFonts w:ascii="Arial" w:hAnsi="Arial" w:cs="Arial"/>
        </w:rPr>
        <w:t xml:space="preserve">bei entsprechendem Planungsaufwand </w:t>
      </w:r>
      <w:r w:rsidR="00107EC2">
        <w:rPr>
          <w:rFonts w:ascii="Arial" w:hAnsi="Arial" w:cs="Arial"/>
        </w:rPr>
        <w:t xml:space="preserve">bis zu </w:t>
      </w:r>
      <w:r w:rsidR="00D52881">
        <w:rPr>
          <w:rFonts w:ascii="Arial" w:hAnsi="Arial" w:cs="Arial"/>
        </w:rPr>
        <w:t>90</w:t>
      </w:r>
      <w:r w:rsidR="00107EC2" w:rsidRPr="003D1133">
        <w:rPr>
          <w:rFonts w:ascii="Arial" w:hAnsi="Arial" w:cs="Arial"/>
        </w:rPr>
        <w:t xml:space="preserve"> %</w:t>
      </w:r>
      <w:r w:rsidR="00107EC2">
        <w:rPr>
          <w:rFonts w:ascii="Arial" w:hAnsi="Arial" w:cs="Arial"/>
        </w:rPr>
        <w:t xml:space="preserve"> Energie einsparen. „Die beste Energie </w:t>
      </w:r>
    </w:p>
    <w:p w14:paraId="6D9DC93C" w14:textId="002CF915" w:rsidR="00107EC2" w:rsidRDefault="00107EC2" w:rsidP="00E259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ist jene, die gar nicht erst erzeugt werden muss“, nennt Hecht das Credo der QG WDS.</w:t>
      </w:r>
    </w:p>
    <w:p w14:paraId="2BBC8CC8" w14:textId="3E695B17" w:rsidR="007034A2" w:rsidRDefault="007034A2" w:rsidP="00E25954">
      <w:pPr>
        <w:spacing w:after="0" w:line="360" w:lineRule="auto"/>
        <w:rPr>
          <w:rFonts w:ascii="Arial" w:hAnsi="Arial" w:cs="Arial"/>
        </w:rPr>
      </w:pPr>
    </w:p>
    <w:p w14:paraId="353072BC" w14:textId="77777777" w:rsidR="000432A0" w:rsidRPr="003D1133" w:rsidRDefault="000432A0" w:rsidP="003D1133">
      <w:pPr>
        <w:spacing w:after="0" w:line="360" w:lineRule="auto"/>
        <w:rPr>
          <w:rFonts w:ascii="Arial" w:hAnsi="Arial" w:cs="Arial"/>
          <w:b/>
        </w:rPr>
      </w:pPr>
      <w:r w:rsidRPr="003D1133">
        <w:rPr>
          <w:rFonts w:ascii="Arial" w:hAnsi="Arial" w:cs="Arial"/>
          <w:b/>
        </w:rPr>
        <w:t>Aufruf zu einer Sanierungsrate von 3 %</w:t>
      </w:r>
    </w:p>
    <w:p w14:paraId="27485A02" w14:textId="57E60F3C" w:rsidR="000F3315" w:rsidRDefault="000432A0" w:rsidP="00E25954">
      <w:pPr>
        <w:spacing w:after="0" w:line="360" w:lineRule="auto"/>
        <w:rPr>
          <w:rFonts w:ascii="Arial" w:hAnsi="Arial" w:cs="Arial"/>
        </w:rPr>
      </w:pPr>
      <w:r w:rsidRPr="003D1133">
        <w:rPr>
          <w:rFonts w:ascii="Arial" w:hAnsi="Arial" w:cs="Arial"/>
        </w:rPr>
        <w:t xml:space="preserve">So auch Johannes Wahlmüller, Klimasprecher von GLOBAL 2000, in einer gestrigen Aussendung: „Mit einer guten umfassenden Sanierung kann der Energieverbrauch eines </w:t>
      </w:r>
    </w:p>
    <w:p w14:paraId="49163822" w14:textId="77777777" w:rsidR="000F3315" w:rsidRDefault="000F3315" w:rsidP="00E25954">
      <w:pPr>
        <w:spacing w:after="0" w:line="360" w:lineRule="auto"/>
        <w:rPr>
          <w:rFonts w:ascii="Arial" w:hAnsi="Arial" w:cs="Arial"/>
        </w:rPr>
      </w:pPr>
    </w:p>
    <w:p w14:paraId="6AD84430" w14:textId="3D93824F" w:rsidR="000432A0" w:rsidRDefault="000432A0" w:rsidP="00E25954">
      <w:pPr>
        <w:spacing w:after="0" w:line="360" w:lineRule="auto"/>
        <w:rPr>
          <w:rFonts w:ascii="Arial" w:hAnsi="Arial" w:cs="Arial"/>
        </w:rPr>
      </w:pPr>
      <w:r w:rsidRPr="003D1133">
        <w:rPr>
          <w:rFonts w:ascii="Arial" w:hAnsi="Arial" w:cs="Arial"/>
        </w:rPr>
        <w:lastRenderedPageBreak/>
        <w:t>schlecht gedämmten Gebäudes um 80 % gesenkt werden</w:t>
      </w:r>
      <w:r w:rsidR="0079358B">
        <w:rPr>
          <w:rFonts w:ascii="Arial" w:hAnsi="Arial" w:cs="Arial"/>
        </w:rPr>
        <w:t>, …“</w:t>
      </w:r>
      <w:r w:rsidR="000F3315">
        <w:rPr>
          <w:rFonts w:ascii="Arial" w:hAnsi="Arial" w:cs="Arial"/>
        </w:rPr>
        <w:t>,</w:t>
      </w:r>
      <w:r w:rsidR="0079358B">
        <w:rPr>
          <w:rFonts w:ascii="Arial" w:hAnsi="Arial" w:cs="Arial"/>
        </w:rPr>
        <w:t xml:space="preserve"> und weiter</w:t>
      </w:r>
      <w:r w:rsidR="000F3315">
        <w:rPr>
          <w:rFonts w:ascii="Arial" w:hAnsi="Arial" w:cs="Arial"/>
        </w:rPr>
        <w:t>:</w:t>
      </w:r>
      <w:r w:rsidR="0079358B">
        <w:rPr>
          <w:rFonts w:ascii="Arial" w:hAnsi="Arial" w:cs="Arial"/>
        </w:rPr>
        <w:t xml:space="preserve"> „</w:t>
      </w:r>
      <w:r w:rsidRPr="003D1133">
        <w:rPr>
          <w:rFonts w:ascii="Arial" w:hAnsi="Arial" w:cs="Arial"/>
        </w:rPr>
        <w:t xml:space="preserve">Es gilt jetzt eine Verdoppelung der Aktivitäten einzuläuten. So schaffen wir </w:t>
      </w:r>
      <w:r w:rsidR="00C06A20">
        <w:rPr>
          <w:rFonts w:ascii="Arial" w:hAnsi="Arial" w:cs="Arial"/>
        </w:rPr>
        <w:t>T</w:t>
      </w:r>
      <w:r w:rsidRPr="003D1133">
        <w:rPr>
          <w:rFonts w:ascii="Arial" w:hAnsi="Arial" w:cs="Arial"/>
        </w:rPr>
        <w:t xml:space="preserve">ausende Arbeitsplätze am Bau und machen unsere Gebäude </w:t>
      </w:r>
      <w:proofErr w:type="spellStart"/>
      <w:r w:rsidRPr="003D1133">
        <w:rPr>
          <w:rFonts w:ascii="Arial" w:hAnsi="Arial" w:cs="Arial"/>
        </w:rPr>
        <w:t>klimafit</w:t>
      </w:r>
      <w:proofErr w:type="spellEnd"/>
      <w:r w:rsidRPr="003D1133">
        <w:rPr>
          <w:rFonts w:ascii="Arial" w:hAnsi="Arial" w:cs="Arial"/>
        </w:rPr>
        <w:t>.“</w:t>
      </w:r>
      <w:r w:rsidR="0079358B">
        <w:rPr>
          <w:rFonts w:ascii="Arial" w:hAnsi="Arial" w:cs="Arial"/>
        </w:rPr>
        <w:t xml:space="preserve"> Dem</w:t>
      </w:r>
      <w:bookmarkStart w:id="0" w:name="_GoBack"/>
      <w:bookmarkEnd w:id="0"/>
      <w:r w:rsidR="0079358B">
        <w:rPr>
          <w:rFonts w:ascii="Arial" w:hAnsi="Arial" w:cs="Arial"/>
        </w:rPr>
        <w:t xml:space="preserve"> schlie</w:t>
      </w:r>
      <w:r w:rsidR="000F3315">
        <w:rPr>
          <w:rFonts w:ascii="Arial" w:hAnsi="Arial" w:cs="Arial"/>
        </w:rPr>
        <w:t xml:space="preserve">ßt sich die ARGE QG WDS </w:t>
      </w:r>
      <w:r w:rsidR="0079358B">
        <w:rPr>
          <w:rFonts w:ascii="Arial" w:hAnsi="Arial" w:cs="Arial"/>
        </w:rPr>
        <w:t>an!</w:t>
      </w:r>
    </w:p>
    <w:p w14:paraId="3AE514C6" w14:textId="77777777" w:rsidR="000432A0" w:rsidRDefault="000432A0" w:rsidP="00E25954">
      <w:pPr>
        <w:spacing w:after="0" w:line="360" w:lineRule="auto"/>
        <w:rPr>
          <w:rFonts w:ascii="Arial" w:hAnsi="Arial" w:cs="Arial"/>
        </w:rPr>
      </w:pPr>
    </w:p>
    <w:p w14:paraId="71031344" w14:textId="5392AAE7" w:rsidR="003C43A3" w:rsidRDefault="000F3315" w:rsidP="000F3315">
      <w:pPr>
        <w:spacing w:after="0"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C43A3">
        <w:rPr>
          <w:rFonts w:ascii="Arial" w:hAnsi="Arial" w:cs="Arial"/>
        </w:rPr>
        <w:t>Wir werden d</w:t>
      </w:r>
      <w:r w:rsidR="000432A0">
        <w:rPr>
          <w:rFonts w:ascii="Arial" w:hAnsi="Arial" w:cs="Arial"/>
        </w:rPr>
        <w:t xml:space="preserve">en </w:t>
      </w:r>
      <w:r w:rsidR="003C43A3">
        <w:rPr>
          <w:rFonts w:ascii="Arial" w:hAnsi="Arial" w:cs="Arial"/>
        </w:rPr>
        <w:t>Sanier</w:t>
      </w:r>
      <w:r w:rsidR="000432A0">
        <w:rPr>
          <w:rFonts w:ascii="Arial" w:hAnsi="Arial" w:cs="Arial"/>
        </w:rPr>
        <w:t xml:space="preserve">ungsscheck </w:t>
      </w:r>
      <w:r w:rsidR="003C43A3">
        <w:rPr>
          <w:rFonts w:ascii="Arial" w:hAnsi="Arial" w:cs="Arial"/>
        </w:rPr>
        <w:t xml:space="preserve">verstärkt mit unseren Mitgliedsbetrieben BAUMIT GmbH, </w:t>
      </w:r>
      <w:proofErr w:type="spellStart"/>
      <w:r w:rsidR="003C43A3">
        <w:rPr>
          <w:rFonts w:ascii="Arial" w:hAnsi="Arial" w:cs="Arial"/>
        </w:rPr>
        <w:t>Capatect</w:t>
      </w:r>
      <w:proofErr w:type="spellEnd"/>
      <w:r w:rsidR="003C43A3">
        <w:rPr>
          <w:rFonts w:ascii="Arial" w:hAnsi="Arial" w:cs="Arial"/>
        </w:rPr>
        <w:t xml:space="preserve"> </w:t>
      </w:r>
      <w:r w:rsidR="003C43A3" w:rsidRPr="003C43A3">
        <w:rPr>
          <w:rFonts w:ascii="Arial" w:hAnsi="Arial" w:cs="Arial"/>
          <w:bCs/>
        </w:rPr>
        <w:t>Baustoffindustrie GmbH</w:t>
      </w:r>
      <w:r w:rsidR="003C43A3">
        <w:rPr>
          <w:rFonts w:ascii="Arial" w:hAnsi="Arial" w:cs="Arial"/>
        </w:rPr>
        <w:t xml:space="preserve">, </w:t>
      </w:r>
      <w:proofErr w:type="spellStart"/>
      <w:r w:rsidR="003C43A3">
        <w:rPr>
          <w:rFonts w:ascii="Arial" w:hAnsi="Arial" w:cs="Arial"/>
        </w:rPr>
        <w:t>Röfix</w:t>
      </w:r>
      <w:proofErr w:type="spellEnd"/>
      <w:r w:rsidR="003C43A3">
        <w:rPr>
          <w:rFonts w:ascii="Arial" w:hAnsi="Arial" w:cs="Arial"/>
        </w:rPr>
        <w:t xml:space="preserve"> AG</w:t>
      </w:r>
      <w:r w:rsidR="000432A0">
        <w:rPr>
          <w:rFonts w:ascii="Arial" w:hAnsi="Arial" w:cs="Arial"/>
        </w:rPr>
        <w:t xml:space="preserve"> und</w:t>
      </w:r>
      <w:r w:rsidR="003C43A3">
        <w:rPr>
          <w:rFonts w:ascii="Arial" w:hAnsi="Arial" w:cs="Arial"/>
        </w:rPr>
        <w:t xml:space="preserve"> </w:t>
      </w:r>
      <w:proofErr w:type="spellStart"/>
      <w:r w:rsidR="003C43A3" w:rsidRPr="003C43A3">
        <w:rPr>
          <w:rFonts w:ascii="Arial" w:hAnsi="Arial" w:cs="Arial"/>
        </w:rPr>
        <w:t>Sto</w:t>
      </w:r>
      <w:proofErr w:type="spellEnd"/>
      <w:r w:rsidR="003C43A3" w:rsidRPr="003C43A3">
        <w:rPr>
          <w:rFonts w:ascii="Arial" w:hAnsi="Arial" w:cs="Arial"/>
        </w:rPr>
        <w:t xml:space="preserve"> </w:t>
      </w:r>
      <w:proofErr w:type="spellStart"/>
      <w:r w:rsidR="003C43A3" w:rsidRPr="003C43A3">
        <w:rPr>
          <w:rFonts w:ascii="Arial" w:hAnsi="Arial" w:cs="Arial"/>
        </w:rPr>
        <w:t>Ges.m.b.H</w:t>
      </w:r>
      <w:proofErr w:type="spellEnd"/>
      <w:r w:rsidR="003C43A3" w:rsidRPr="003C43A3">
        <w:rPr>
          <w:rFonts w:ascii="Arial" w:hAnsi="Arial" w:cs="Arial"/>
        </w:rPr>
        <w:t xml:space="preserve">. </w:t>
      </w:r>
      <w:r w:rsidR="003C43A3">
        <w:rPr>
          <w:rFonts w:ascii="Arial" w:hAnsi="Arial" w:cs="Arial"/>
        </w:rPr>
        <w:t>bewerben.</w:t>
      </w:r>
      <w:r>
        <w:rPr>
          <w:rFonts w:ascii="Arial" w:hAnsi="Arial" w:cs="Arial"/>
        </w:rPr>
        <w:t>“</w:t>
      </w:r>
    </w:p>
    <w:p w14:paraId="110C8E4C" w14:textId="77777777" w:rsidR="00CE583B" w:rsidRDefault="00CE583B" w:rsidP="00E25954">
      <w:pPr>
        <w:spacing w:after="0" w:line="360" w:lineRule="auto"/>
        <w:rPr>
          <w:rFonts w:ascii="Arial" w:hAnsi="Arial" w:cs="Arial"/>
        </w:rPr>
      </w:pPr>
    </w:p>
    <w:p w14:paraId="4C7F8D23" w14:textId="77777777" w:rsidR="00E970E2" w:rsidRDefault="00E970E2" w:rsidP="00E25954">
      <w:pPr>
        <w:spacing w:after="0" w:line="360" w:lineRule="auto"/>
        <w:rPr>
          <w:rFonts w:ascii="Arial" w:hAnsi="Arial" w:cs="Arial"/>
        </w:rPr>
      </w:pPr>
    </w:p>
    <w:p w14:paraId="78289A46" w14:textId="77777777" w:rsidR="00107EC2" w:rsidRDefault="00107EC2" w:rsidP="002147C1">
      <w:pPr>
        <w:spacing w:after="0" w:line="340" w:lineRule="exact"/>
        <w:rPr>
          <w:rFonts w:ascii="Arial" w:hAnsi="Arial" w:cs="Arial"/>
          <w:b/>
        </w:rPr>
      </w:pPr>
    </w:p>
    <w:p w14:paraId="48B367EA" w14:textId="77777777" w:rsidR="00107EC2" w:rsidRDefault="00107EC2" w:rsidP="002147C1">
      <w:pPr>
        <w:spacing w:after="0" w:line="340" w:lineRule="exact"/>
        <w:rPr>
          <w:rFonts w:ascii="Arial" w:hAnsi="Arial" w:cs="Arial"/>
          <w:b/>
        </w:rPr>
      </w:pPr>
    </w:p>
    <w:p w14:paraId="25A658D9" w14:textId="77777777" w:rsidR="00107EC2" w:rsidRDefault="00107EC2" w:rsidP="002147C1">
      <w:pPr>
        <w:spacing w:after="0" w:line="340" w:lineRule="exact"/>
        <w:rPr>
          <w:rFonts w:ascii="Arial" w:hAnsi="Arial" w:cs="Arial"/>
          <w:b/>
        </w:rPr>
      </w:pPr>
    </w:p>
    <w:p w14:paraId="665B108C" w14:textId="77777777" w:rsidR="007E7491" w:rsidRPr="00B66359" w:rsidRDefault="005A3FCD" w:rsidP="002147C1">
      <w:pPr>
        <w:spacing w:after="0" w:line="340" w:lineRule="exact"/>
        <w:rPr>
          <w:rFonts w:ascii="Arial" w:hAnsi="Arial" w:cs="Arial"/>
          <w:b/>
        </w:rPr>
      </w:pPr>
      <w:r w:rsidRPr="00B66359">
        <w:rPr>
          <w:rFonts w:ascii="Arial" w:hAnsi="Arial" w:cs="Arial"/>
          <w:b/>
        </w:rPr>
        <w:t xml:space="preserve">ARGE </w:t>
      </w:r>
      <w:r w:rsidR="007E7491" w:rsidRPr="00B66359">
        <w:rPr>
          <w:rFonts w:ascii="Arial" w:hAnsi="Arial" w:cs="Arial"/>
          <w:b/>
        </w:rPr>
        <w:t>QG WDS: Arbeitsgemeinschaft der Spezialisten</w:t>
      </w:r>
      <w:r w:rsidR="00AC379E" w:rsidRPr="00B66359">
        <w:rPr>
          <w:rFonts w:ascii="Arial" w:hAnsi="Arial" w:cs="Arial"/>
          <w:b/>
        </w:rPr>
        <w:br/>
      </w:r>
    </w:p>
    <w:p w14:paraId="1A4A332A" w14:textId="77777777" w:rsidR="006577AF" w:rsidRDefault="007E7491" w:rsidP="006577AF">
      <w:r w:rsidRPr="00B66359">
        <w:rPr>
          <w:rFonts w:ascii="Arial" w:hAnsi="Arial" w:cs="Arial"/>
        </w:rPr>
        <w:t xml:space="preserve">Die Qualitätsgruppe Wärmedämmsysteme </w:t>
      </w:r>
      <w:r w:rsidR="005A3FCD" w:rsidRPr="00B66359">
        <w:rPr>
          <w:rFonts w:ascii="Arial" w:hAnsi="Arial" w:cs="Arial"/>
        </w:rPr>
        <w:t>ist eine Arbeitsgemeinschaft der grö</w:t>
      </w:r>
      <w:r w:rsidR="009F087F" w:rsidRPr="00B66359">
        <w:rPr>
          <w:rFonts w:ascii="Arial" w:hAnsi="Arial" w:cs="Arial"/>
        </w:rPr>
        <w:t>ß</w:t>
      </w:r>
      <w:r w:rsidR="005A3FCD" w:rsidRPr="00B66359">
        <w:rPr>
          <w:rFonts w:ascii="Arial" w:hAnsi="Arial" w:cs="Arial"/>
        </w:rPr>
        <w:t>t</w:t>
      </w:r>
      <w:r w:rsidR="009F087F" w:rsidRPr="00B66359">
        <w:rPr>
          <w:rFonts w:ascii="Arial" w:hAnsi="Arial" w:cs="Arial"/>
        </w:rPr>
        <w:t>e</w:t>
      </w:r>
      <w:r w:rsidRPr="00B66359">
        <w:rPr>
          <w:rFonts w:ascii="Arial" w:hAnsi="Arial" w:cs="Arial"/>
        </w:rPr>
        <w:t>n Anbieter von Wärmedämmverbundsystemen</w:t>
      </w:r>
      <w:r w:rsidR="005A3FCD" w:rsidRPr="00B66359">
        <w:rPr>
          <w:rFonts w:ascii="Arial" w:hAnsi="Arial" w:cs="Arial"/>
        </w:rPr>
        <w:t xml:space="preserve"> in Österreich</w:t>
      </w:r>
      <w:r w:rsidRPr="00B66359">
        <w:rPr>
          <w:rFonts w:ascii="Arial" w:hAnsi="Arial" w:cs="Arial"/>
        </w:rPr>
        <w:t xml:space="preserve">: </w:t>
      </w:r>
      <w:proofErr w:type="spellStart"/>
      <w:r w:rsidRPr="00B66359">
        <w:rPr>
          <w:rFonts w:ascii="Arial" w:hAnsi="Arial" w:cs="Arial"/>
        </w:rPr>
        <w:t>B</w:t>
      </w:r>
      <w:r w:rsidR="009F087F" w:rsidRPr="00B66359">
        <w:rPr>
          <w:rFonts w:ascii="Arial" w:hAnsi="Arial" w:cs="Arial"/>
        </w:rPr>
        <w:t>aumit</w:t>
      </w:r>
      <w:proofErr w:type="spellEnd"/>
      <w:r w:rsidR="009F087F" w:rsidRPr="00B66359">
        <w:rPr>
          <w:rFonts w:ascii="Arial" w:hAnsi="Arial" w:cs="Arial"/>
        </w:rPr>
        <w:t xml:space="preserve">, </w:t>
      </w:r>
      <w:proofErr w:type="spellStart"/>
      <w:r w:rsidR="009F087F" w:rsidRPr="00B66359">
        <w:rPr>
          <w:rFonts w:ascii="Arial" w:hAnsi="Arial" w:cs="Arial"/>
        </w:rPr>
        <w:t>Capatect</w:t>
      </w:r>
      <w:proofErr w:type="spellEnd"/>
      <w:r w:rsidR="009F087F" w:rsidRPr="00B66359">
        <w:rPr>
          <w:rFonts w:ascii="Arial" w:hAnsi="Arial" w:cs="Arial"/>
        </w:rPr>
        <w:t xml:space="preserve">, </w:t>
      </w:r>
      <w:proofErr w:type="spellStart"/>
      <w:r w:rsidR="009F087F" w:rsidRPr="00B66359">
        <w:rPr>
          <w:rFonts w:ascii="Arial" w:hAnsi="Arial" w:cs="Arial"/>
        </w:rPr>
        <w:t>Röfix</w:t>
      </w:r>
      <w:proofErr w:type="spellEnd"/>
      <w:r w:rsidR="009F087F" w:rsidRPr="00B66359">
        <w:rPr>
          <w:rFonts w:ascii="Arial" w:hAnsi="Arial" w:cs="Arial"/>
        </w:rPr>
        <w:t xml:space="preserve"> und </w:t>
      </w:r>
      <w:proofErr w:type="spellStart"/>
      <w:r w:rsidR="009F087F" w:rsidRPr="00B66359">
        <w:rPr>
          <w:rFonts w:ascii="Arial" w:hAnsi="Arial" w:cs="Arial"/>
        </w:rPr>
        <w:t>Sto</w:t>
      </w:r>
      <w:proofErr w:type="spellEnd"/>
      <w:r w:rsidRPr="00B66359">
        <w:rPr>
          <w:rFonts w:ascii="Arial" w:hAnsi="Arial" w:cs="Arial"/>
        </w:rPr>
        <w:t xml:space="preserve">. </w:t>
      </w:r>
      <w:r w:rsidR="005A3FCD" w:rsidRPr="00B66359">
        <w:rPr>
          <w:rFonts w:ascii="Arial" w:hAnsi="Arial" w:cs="Arial"/>
        </w:rPr>
        <w:t>Ein Großteil</w:t>
      </w:r>
      <w:r w:rsidRPr="00B66359">
        <w:rPr>
          <w:rFonts w:ascii="Arial" w:hAnsi="Arial" w:cs="Arial"/>
        </w:rPr>
        <w:t xml:space="preserve"> aller in Österreich verarbeiteten Wärmedämmverbundsysteme komm</w:t>
      </w:r>
      <w:r w:rsidR="0013703D" w:rsidRPr="00B66359">
        <w:rPr>
          <w:rFonts w:ascii="Arial" w:hAnsi="Arial" w:cs="Arial"/>
        </w:rPr>
        <w:t>t</w:t>
      </w:r>
      <w:r w:rsidRPr="00B66359">
        <w:rPr>
          <w:rFonts w:ascii="Arial" w:hAnsi="Arial" w:cs="Arial"/>
        </w:rPr>
        <w:t xml:space="preserve"> aus den Betrieben dieser Unternehmen. Ziel der </w:t>
      </w:r>
      <w:r w:rsidR="00F21CA2" w:rsidRPr="00B66359">
        <w:rPr>
          <w:rFonts w:ascii="Arial" w:hAnsi="Arial" w:cs="Arial"/>
        </w:rPr>
        <w:t xml:space="preserve">ARGE </w:t>
      </w:r>
      <w:r w:rsidRPr="00B66359">
        <w:rPr>
          <w:rFonts w:ascii="Arial" w:hAnsi="Arial" w:cs="Arial"/>
        </w:rPr>
        <w:t xml:space="preserve">QG WDS ist es, private und öffentliche Bauherren über die Vorzüge von </w:t>
      </w:r>
      <w:r w:rsidR="0013703D" w:rsidRPr="00B66359">
        <w:rPr>
          <w:rFonts w:ascii="Arial" w:hAnsi="Arial" w:cs="Arial"/>
        </w:rPr>
        <w:t>Vollwärmeschutz</w:t>
      </w:r>
      <w:r w:rsidRPr="00B66359">
        <w:rPr>
          <w:rFonts w:ascii="Arial" w:hAnsi="Arial" w:cs="Arial"/>
        </w:rPr>
        <w:t xml:space="preserve"> zu informieren und die Verarbeitungsqualität zu steigern.</w:t>
      </w:r>
      <w:r w:rsidR="006E6A27">
        <w:rPr>
          <w:rFonts w:ascii="Arial" w:hAnsi="Arial" w:cs="Arial"/>
        </w:rPr>
        <w:t xml:space="preserve"> Dafür gibt die QG eine Verarbeitungsrichtlinie (</w:t>
      </w:r>
      <w:hyperlink r:id="rId8" w:history="1">
        <w:r w:rsidR="006E6A27" w:rsidRPr="006E6A27">
          <w:rPr>
            <w:rStyle w:val="Hyperlink"/>
            <w:rFonts w:ascii="Arial" w:hAnsi="Arial" w:cs="Arial"/>
          </w:rPr>
          <w:t>VAR</w:t>
        </w:r>
      </w:hyperlink>
      <w:r w:rsidR="006E6A27">
        <w:rPr>
          <w:rFonts w:ascii="Arial" w:hAnsi="Arial" w:cs="Arial"/>
        </w:rPr>
        <w:t>) heraus und hat die Ausbildung zum zertifizierten WDVS-</w:t>
      </w:r>
      <w:proofErr w:type="spellStart"/>
      <w:r w:rsidR="006E6A27">
        <w:rPr>
          <w:rFonts w:ascii="Arial" w:hAnsi="Arial" w:cs="Arial"/>
        </w:rPr>
        <w:t>Fachverarbeiter</w:t>
      </w:r>
      <w:proofErr w:type="spellEnd"/>
      <w:r w:rsidR="006E6A27">
        <w:rPr>
          <w:rFonts w:ascii="Arial" w:hAnsi="Arial" w:cs="Arial"/>
        </w:rPr>
        <w:t xml:space="preserve"> (</w:t>
      </w:r>
      <w:hyperlink r:id="rId9" w:history="1">
        <w:r w:rsidR="006E6A27" w:rsidRPr="006E6A27">
          <w:rPr>
            <w:rStyle w:val="Hyperlink"/>
            <w:rFonts w:ascii="Arial" w:hAnsi="Arial" w:cs="Arial"/>
          </w:rPr>
          <w:t>ZFV</w:t>
        </w:r>
      </w:hyperlink>
      <w:r w:rsidR="006E6A27">
        <w:rPr>
          <w:rFonts w:ascii="Arial" w:hAnsi="Arial" w:cs="Arial"/>
        </w:rPr>
        <w:t>) initiiert</w:t>
      </w:r>
      <w:r w:rsidR="006E6A27" w:rsidRPr="006577AF">
        <w:rPr>
          <w:rFonts w:ascii="Arial" w:hAnsi="Arial" w:cs="Arial"/>
        </w:rPr>
        <w:t>.</w:t>
      </w:r>
      <w:r w:rsidR="006577AF" w:rsidRPr="006577AF">
        <w:rPr>
          <w:rFonts w:ascii="Arial" w:hAnsi="Arial" w:cs="Arial"/>
        </w:rPr>
        <w:t xml:space="preserve"> Der </w:t>
      </w:r>
      <w:hyperlink r:id="rId10" w:history="1">
        <w:r w:rsidR="006577AF" w:rsidRPr="006577AF">
          <w:rPr>
            <w:rStyle w:val="Hyperlink"/>
            <w:rFonts w:ascii="Arial" w:hAnsi="Arial" w:cs="Arial"/>
          </w:rPr>
          <w:t>ETHOUSE Award</w:t>
        </w:r>
      </w:hyperlink>
      <w:r w:rsidR="006577AF" w:rsidRPr="006577AF">
        <w:rPr>
          <w:rFonts w:ascii="Arial" w:hAnsi="Arial" w:cs="Arial"/>
        </w:rPr>
        <w:t xml:space="preserve"> – der Preis</w:t>
      </w:r>
      <w:r w:rsidR="006577AF">
        <w:t xml:space="preserve"> </w:t>
      </w:r>
      <w:r w:rsidR="006577AF" w:rsidRPr="006577AF">
        <w:rPr>
          <w:rFonts w:ascii="Arial" w:hAnsi="Arial" w:cs="Arial"/>
        </w:rPr>
        <w:t>für energieeffiziente Sanierungen in Österreich gilt als Zeichen, dass planerische und Ausführungsqualität zu attraktiven Objekten führen. Diese als Impulse möchte die QG in die Öffentlichkeit bringen.</w:t>
      </w:r>
    </w:p>
    <w:p w14:paraId="4E96C4D8" w14:textId="0C648F48" w:rsidR="007E7491" w:rsidRPr="00B66359" w:rsidRDefault="007E7491" w:rsidP="002147C1">
      <w:pPr>
        <w:spacing w:after="0"/>
        <w:rPr>
          <w:rFonts w:ascii="Arial" w:hAnsi="Arial" w:cs="Arial"/>
        </w:rPr>
      </w:pPr>
    </w:p>
    <w:p w14:paraId="090A6139" w14:textId="77777777" w:rsidR="00AC379E" w:rsidRPr="00B66359" w:rsidRDefault="00AC379E" w:rsidP="002147C1">
      <w:pPr>
        <w:spacing w:after="0" w:line="240" w:lineRule="auto"/>
        <w:rPr>
          <w:rFonts w:ascii="Arial" w:hAnsi="Arial" w:cs="Arial"/>
        </w:rPr>
      </w:pPr>
    </w:p>
    <w:p w14:paraId="7D2BC446" w14:textId="77F8CA70" w:rsidR="00046CB8" w:rsidRDefault="00046CB8" w:rsidP="00E43FFE">
      <w:pPr>
        <w:spacing w:after="0" w:line="240" w:lineRule="auto"/>
        <w:rPr>
          <w:rFonts w:ascii="Arial" w:hAnsi="Arial" w:cs="Arial"/>
          <w:b/>
        </w:rPr>
      </w:pPr>
      <w:r w:rsidRPr="00046CB8">
        <w:rPr>
          <w:rFonts w:ascii="Arial" w:hAnsi="Arial" w:cs="Arial"/>
          <w:b/>
        </w:rPr>
        <w:t xml:space="preserve">Bildmaterial zur freien Verwendung unter: </w:t>
      </w:r>
    </w:p>
    <w:p w14:paraId="6E407782" w14:textId="1E7B1008" w:rsidR="00AC379E" w:rsidRPr="007E7491" w:rsidRDefault="006E6A27" w:rsidP="00E43F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6CB8">
        <w:rPr>
          <w:rFonts w:ascii="Arial" w:hAnsi="Arial" w:cs="Arial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5B215" wp14:editId="7222BCF9">
                <wp:simplePos x="0" y="0"/>
                <wp:positionH relativeFrom="column">
                  <wp:posOffset>-66675</wp:posOffset>
                </wp:positionH>
                <wp:positionV relativeFrom="paragraph">
                  <wp:posOffset>285115</wp:posOffset>
                </wp:positionV>
                <wp:extent cx="5829300" cy="187642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C30D" w14:textId="76FF065A" w:rsidR="003760DA" w:rsidRPr="00E43FFE" w:rsidRDefault="00E42DD2" w:rsidP="002C3E9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142E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br/>
                            </w:r>
                            <w:r w:rsidRPr="002C3E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ARGE</w:t>
                            </w:r>
                            <w:r w:rsidRPr="002C3E9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E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Qualitätsgruppe Wärmedämmsysteme</w:t>
                            </w:r>
                            <w:r w:rsidR="00E43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810C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 </w:t>
                            </w:r>
                            <w:r w:rsidR="00376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</w:t>
                            </w:r>
                            <w:smartTag w:uri="urn:schemas-microsoft-com:office:smarttags" w:element="PersonName">
                              <w:r w:rsidR="003760D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Clemens Hecht</w:t>
                              </w:r>
                            </w:smartTag>
                            <w:r w:rsidR="003760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Sprecher QG WDS</w:t>
                            </w:r>
                            <w:r w:rsidR="001667C7" w:rsidRPr="001667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67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67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67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67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667C7" w:rsidRPr="00AF2C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Presseanfragen:</w:t>
                            </w:r>
                          </w:p>
                          <w:p w14:paraId="27599D58" w14:textId="77777777" w:rsidR="00E42DD2" w:rsidRPr="00312E77" w:rsidRDefault="000A1975" w:rsidP="002C3E9B">
                            <w:pPr>
                              <w:spacing w:line="240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B35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1040</w:t>
                            </w:r>
                            <w:r w:rsidR="00E42DD2" w:rsidRPr="004B35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Wien, Wiedner Hauptstraße</w:t>
                            </w:r>
                            <w:r w:rsidR="00E42DD2" w:rsidRPr="00312E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63</w:t>
                            </w:r>
                            <w:r w:rsidR="00E42D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2DD2" w:rsidRPr="00AF2C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42D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10C25" w:rsidRPr="006E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="009339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ood for </w:t>
                            </w:r>
                            <w:r w:rsidR="00810C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Identity</w:t>
                            </w:r>
                          </w:p>
                          <w:p w14:paraId="33F607B8" w14:textId="77777777" w:rsidR="00E42DD2" w:rsidRDefault="00E42DD2" w:rsidP="002C3E9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312E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+43 (0) 590 900 5058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3F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Mag. (FH) </w:t>
                            </w:r>
                            <w:r w:rsidR="00E43FFE" w:rsidRPr="00AF2C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Mascha Horngacher</w:t>
                            </w:r>
                          </w:p>
                          <w:p w14:paraId="0092F404" w14:textId="77777777" w:rsidR="00E42DD2" w:rsidRPr="00AF2C6E" w:rsidRDefault="00731E70" w:rsidP="002C3E9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E42DD2" w:rsidRPr="0015599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info@waermedaemmsysteme.at</w:t>
                              </w:r>
                            </w:hyperlink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3FFE" w:rsidRPr="00AF2C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 +43 </w:t>
                            </w:r>
                            <w:r w:rsidR="00E43F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676 50 42 696</w:t>
                            </w:r>
                          </w:p>
                          <w:p w14:paraId="20A7EC96" w14:textId="77777777" w:rsidR="00E42DD2" w:rsidRPr="00AF2C6E" w:rsidRDefault="00731E70" w:rsidP="002C3E9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E42DD2" w:rsidRPr="0015599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www.waermedaemmsysteme.at</w:t>
                              </w:r>
                            </w:hyperlink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42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13" w:history="1">
                              <w:r w:rsidR="00810C25" w:rsidRPr="005F630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m.horngacher@goodforidentity.at</w:t>
                              </w:r>
                            </w:hyperlink>
                          </w:p>
                          <w:p w14:paraId="652BF3A2" w14:textId="77777777" w:rsidR="00E42DD2" w:rsidRDefault="00E42DD2" w:rsidP="007272F3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7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47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22E7B95" w14:textId="77777777" w:rsidR="00E42DD2" w:rsidRPr="00554793" w:rsidRDefault="00E42DD2" w:rsidP="007272F3">
                            <w:pPr>
                              <w:spacing w:line="3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7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47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547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47F0AD" w14:textId="77777777" w:rsidR="00E42DD2" w:rsidRPr="005528DE" w:rsidRDefault="00E42DD2" w:rsidP="00727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35B2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22.45pt;width:459pt;height:1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">
                <v:textbox>
                  <w:txbxContent>
                    <w:p w14:paraId="563AC30D" w14:textId="76FF065A" w:rsidR="003760DA" w:rsidRPr="00E43FFE" w:rsidRDefault="00E42DD2" w:rsidP="002C3E9B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142E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br/>
                      </w:r>
                      <w:r w:rsidRPr="002C3E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ARGE</w:t>
                      </w:r>
                      <w:r w:rsidRPr="002C3E9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3E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Qualitätsgruppe Wärmedämmsysteme</w:t>
                      </w:r>
                      <w:r w:rsidR="00E43FF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810C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 </w:t>
                      </w:r>
                      <w:r w:rsidR="003760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</w:t>
                      </w:r>
                      <w:smartTag w:uri="urn:schemas-microsoft-com:office:smarttags" w:element="PersonName">
                        <w:r w:rsidR="003760D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Clemens Hecht</w:t>
                        </w:r>
                      </w:smartTag>
                      <w:r w:rsidR="003760DA">
                        <w:rPr>
                          <w:rFonts w:ascii="Arial" w:hAnsi="Arial" w:cs="Arial"/>
                          <w:sz w:val="18"/>
                          <w:szCs w:val="18"/>
                        </w:rPr>
                        <w:t>, Sprecher QG WDS</w:t>
                      </w:r>
                      <w:r w:rsidR="001667C7" w:rsidRPr="001667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667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667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667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667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667C7" w:rsidRPr="00AF2C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Presseanfragen:</w:t>
                      </w:r>
                    </w:p>
                    <w:p w14:paraId="27599D58" w14:textId="77777777" w:rsidR="00E42DD2" w:rsidRPr="00312E77" w:rsidRDefault="000A1975" w:rsidP="002C3E9B">
                      <w:pPr>
                        <w:spacing w:line="240" w:lineRule="auto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4B350C">
                        <w:rPr>
                          <w:rFonts w:ascii="Arial" w:hAnsi="Arial" w:cs="Arial"/>
                          <w:sz w:val="18"/>
                          <w:szCs w:val="18"/>
                        </w:rPr>
                        <w:t>1040</w:t>
                      </w:r>
                      <w:r w:rsidR="00E42DD2" w:rsidRPr="004B35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Wien, Wiedner Hauptstraße</w:t>
                      </w:r>
                      <w:r w:rsidR="00E42DD2" w:rsidRPr="00312E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63</w:t>
                      </w:r>
                      <w:r w:rsidR="00E42D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42DD2" w:rsidRPr="00AF2C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42D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810C25" w:rsidRPr="006E6A27">
                        <w:rPr>
                          <w:rFonts w:ascii="Arial" w:hAnsi="Arial" w:cs="Arial"/>
                          <w:sz w:val="18"/>
                          <w:szCs w:val="18"/>
                        </w:rPr>
                        <w:t>G</w:t>
                      </w:r>
                      <w:r w:rsidR="009339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ood for </w:t>
                      </w:r>
                      <w:r w:rsidR="00810C25">
                        <w:rPr>
                          <w:rFonts w:ascii="Arial" w:hAnsi="Arial" w:cs="Arial"/>
                          <w:sz w:val="18"/>
                          <w:szCs w:val="18"/>
                        </w:rPr>
                        <w:t>Identity</w:t>
                      </w:r>
                    </w:p>
                    <w:p w14:paraId="33F607B8" w14:textId="77777777" w:rsidR="00E42DD2" w:rsidRDefault="00E42DD2" w:rsidP="002C3E9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312E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+43 (0) 590 900 5058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3F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Mag. (FH) </w:t>
                      </w:r>
                      <w:r w:rsidR="00E43FFE" w:rsidRPr="00AF2C6E">
                        <w:rPr>
                          <w:rFonts w:ascii="Arial" w:hAnsi="Arial" w:cs="Arial"/>
                          <w:sz w:val="18"/>
                          <w:szCs w:val="18"/>
                        </w:rPr>
                        <w:t>Mascha Horngacher</w:t>
                      </w:r>
                    </w:p>
                    <w:p w14:paraId="0092F404" w14:textId="77777777" w:rsidR="00E42DD2" w:rsidRPr="00AF2C6E" w:rsidRDefault="00A940CD" w:rsidP="002C3E9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="00E42DD2" w:rsidRPr="0015599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info@waermedaemmsysteme.at</w:t>
                        </w:r>
                      </w:hyperlink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3FFE" w:rsidRPr="00AF2C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 +43 </w:t>
                      </w:r>
                      <w:r w:rsidR="00E43FFE">
                        <w:rPr>
                          <w:rFonts w:ascii="Arial" w:hAnsi="Arial" w:cs="Arial"/>
                          <w:sz w:val="18"/>
                          <w:szCs w:val="18"/>
                        </w:rPr>
                        <w:t>676 50 42 696</w:t>
                      </w:r>
                    </w:p>
                    <w:p w14:paraId="20A7EC96" w14:textId="77777777" w:rsidR="00E42DD2" w:rsidRPr="00AF2C6E" w:rsidRDefault="00A940CD" w:rsidP="002C3E9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" w:history="1">
                        <w:r w:rsidR="00E42DD2" w:rsidRPr="0015599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www.waermedaemmsysteme.at</w:t>
                        </w:r>
                      </w:hyperlink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42DD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16" w:history="1">
                        <w:r w:rsidR="00810C25" w:rsidRPr="005F630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m.horngacher@goodforidentity.at</w:t>
                        </w:r>
                      </w:hyperlink>
                    </w:p>
                    <w:p w14:paraId="652BF3A2" w14:textId="77777777" w:rsidR="00E42DD2" w:rsidRDefault="00E42DD2" w:rsidP="007272F3">
                      <w:pPr>
                        <w:spacing w:line="3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7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547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22E7B95" w14:textId="77777777" w:rsidR="00E42DD2" w:rsidRPr="00554793" w:rsidRDefault="00E42DD2" w:rsidP="007272F3">
                      <w:pPr>
                        <w:spacing w:line="3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7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547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547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C47F0AD" w14:textId="77777777" w:rsidR="00E42DD2" w:rsidRPr="005528DE" w:rsidRDefault="00E42DD2" w:rsidP="007272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17" w:history="1">
        <w:r w:rsidR="00046CB8" w:rsidRPr="003A4DC6">
          <w:rPr>
            <w:rStyle w:val="Hyperlink"/>
            <w:rFonts w:ascii="Arial" w:hAnsi="Arial" w:cs="Arial"/>
            <w:sz w:val="20"/>
            <w:szCs w:val="20"/>
          </w:rPr>
          <w:t>https://qg.waermedaemmsysteme.com/presse-fotos</w:t>
        </w:r>
      </w:hyperlink>
      <w:r w:rsidR="00046CB8">
        <w:rPr>
          <w:rFonts w:ascii="Arial" w:hAnsi="Arial" w:cs="Arial"/>
          <w:sz w:val="20"/>
          <w:szCs w:val="20"/>
        </w:rPr>
        <w:t xml:space="preserve"> </w:t>
      </w:r>
    </w:p>
    <w:sectPr w:rsidR="00AC379E" w:rsidRPr="007E7491" w:rsidSect="000F3315">
      <w:headerReference w:type="default" r:id="rId18"/>
      <w:footerReference w:type="default" r:id="rId19"/>
      <w:pgSz w:w="11906" w:h="16838"/>
      <w:pgMar w:top="2268" w:right="1416" w:bottom="1135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04BC" w14:textId="77777777" w:rsidR="00731E70" w:rsidRDefault="00731E70" w:rsidP="00AD712A">
      <w:pPr>
        <w:spacing w:after="0" w:line="240" w:lineRule="auto"/>
      </w:pPr>
      <w:r>
        <w:separator/>
      </w:r>
    </w:p>
  </w:endnote>
  <w:endnote w:type="continuationSeparator" w:id="0">
    <w:p w14:paraId="3EE16CBC" w14:textId="77777777" w:rsidR="00731E70" w:rsidRDefault="00731E70" w:rsidP="00AD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ller">
    <w:altName w:val="Times New Roman"/>
    <w:charset w:val="00"/>
    <w:family w:val="auto"/>
    <w:pitch w:val="variable"/>
    <w:sig w:usb0="00000003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6DAB" w14:textId="747C21C9" w:rsidR="00E42DD2" w:rsidRPr="00246E6C" w:rsidRDefault="00E42DD2" w:rsidP="00246E6C">
    <w:pPr>
      <w:pStyle w:val="Fuzeile"/>
      <w:rPr>
        <w:rFonts w:ascii="Arial" w:hAnsi="Arial" w:cs="Arial"/>
        <w:sz w:val="16"/>
        <w:szCs w:val="16"/>
      </w:rPr>
    </w:pPr>
    <w:r w:rsidRPr="00AF2C6E">
      <w:rPr>
        <w:rFonts w:ascii="Arial" w:hAnsi="Arial" w:cs="Arial"/>
        <w:sz w:val="18"/>
        <w:szCs w:val="18"/>
      </w:rPr>
      <w:t xml:space="preserve">Rückfragen an: Mascha Horngacher, T +43 </w:t>
    </w:r>
    <w:r>
      <w:rPr>
        <w:rFonts w:ascii="Arial" w:hAnsi="Arial" w:cs="Arial"/>
        <w:sz w:val="18"/>
        <w:szCs w:val="18"/>
      </w:rPr>
      <w:t>676 50 42 696</w:t>
    </w:r>
    <w:r w:rsidRPr="00AF2C6E">
      <w:rPr>
        <w:rFonts w:ascii="Arial" w:hAnsi="Arial" w:cs="Arial"/>
        <w:sz w:val="18"/>
        <w:szCs w:val="18"/>
      </w:rPr>
      <w:t xml:space="preserve">, </w:t>
    </w:r>
    <w:hyperlink r:id="rId1" w:history="1">
      <w:r w:rsidR="005169E6" w:rsidRPr="0055079A">
        <w:rPr>
          <w:rStyle w:val="Hyperlink"/>
          <w:rFonts w:ascii="Arial" w:hAnsi="Arial" w:cs="Arial"/>
          <w:sz w:val="18"/>
          <w:szCs w:val="18"/>
        </w:rPr>
        <w:t>m.horngacher@goodforidentity.at</w:t>
      </w:r>
    </w:hyperlink>
    <w:r>
      <w:rPr>
        <w:rFonts w:ascii="Arial" w:hAnsi="Arial" w:cs="Arial"/>
        <w:sz w:val="18"/>
        <w:szCs w:val="18"/>
      </w:rPr>
      <w:tab/>
    </w:r>
    <w:r w:rsidRPr="00246E6C">
      <w:rPr>
        <w:rStyle w:val="Seitenzahl"/>
        <w:rFonts w:ascii="Arial" w:hAnsi="Arial" w:cs="Arial"/>
        <w:sz w:val="16"/>
        <w:szCs w:val="16"/>
      </w:rPr>
      <w:fldChar w:fldCharType="begin"/>
    </w:r>
    <w:r w:rsidRPr="00246E6C">
      <w:rPr>
        <w:rStyle w:val="Seitenzahl"/>
        <w:rFonts w:ascii="Arial" w:hAnsi="Arial" w:cs="Arial"/>
        <w:sz w:val="16"/>
        <w:szCs w:val="16"/>
      </w:rPr>
      <w:instrText xml:space="preserve"> </w:instrText>
    </w:r>
    <w:r w:rsidR="009A01C6">
      <w:rPr>
        <w:rStyle w:val="Seitenzahl"/>
        <w:rFonts w:ascii="Arial" w:hAnsi="Arial" w:cs="Arial"/>
        <w:sz w:val="16"/>
        <w:szCs w:val="16"/>
      </w:rPr>
      <w:instrText>PAGE</w:instrText>
    </w:r>
    <w:r w:rsidRPr="00246E6C">
      <w:rPr>
        <w:rStyle w:val="Seitenzahl"/>
        <w:rFonts w:ascii="Arial" w:hAnsi="Arial" w:cs="Arial"/>
        <w:sz w:val="16"/>
        <w:szCs w:val="16"/>
      </w:rPr>
      <w:instrText xml:space="preserve"> </w:instrText>
    </w:r>
    <w:r w:rsidRPr="00246E6C">
      <w:rPr>
        <w:rStyle w:val="Seitenzahl"/>
        <w:rFonts w:ascii="Arial" w:hAnsi="Arial" w:cs="Arial"/>
        <w:sz w:val="16"/>
        <w:szCs w:val="16"/>
      </w:rPr>
      <w:fldChar w:fldCharType="separate"/>
    </w:r>
    <w:r w:rsidR="00C06A20">
      <w:rPr>
        <w:rStyle w:val="Seitenzahl"/>
        <w:rFonts w:ascii="Arial" w:hAnsi="Arial" w:cs="Arial"/>
        <w:noProof/>
        <w:sz w:val="16"/>
        <w:szCs w:val="16"/>
      </w:rPr>
      <w:t>2</w:t>
    </w:r>
    <w:r w:rsidRPr="00246E6C">
      <w:rPr>
        <w:rStyle w:val="Seitenzahl"/>
        <w:rFonts w:ascii="Arial" w:hAnsi="Arial" w:cs="Arial"/>
        <w:sz w:val="16"/>
        <w:szCs w:val="16"/>
      </w:rPr>
      <w:fldChar w:fldCharType="end"/>
    </w:r>
    <w:r w:rsidRPr="00246E6C">
      <w:rPr>
        <w:rStyle w:val="Seitenzahl"/>
        <w:rFonts w:ascii="Arial" w:hAnsi="Arial" w:cs="Arial"/>
        <w:sz w:val="16"/>
        <w:szCs w:val="16"/>
      </w:rPr>
      <w:t>|</w:t>
    </w:r>
    <w:r w:rsidRPr="00246E6C">
      <w:rPr>
        <w:rStyle w:val="Seitenzahl"/>
        <w:rFonts w:ascii="Arial" w:hAnsi="Arial" w:cs="Arial"/>
        <w:sz w:val="16"/>
        <w:szCs w:val="16"/>
      </w:rPr>
      <w:fldChar w:fldCharType="begin"/>
    </w:r>
    <w:r w:rsidRPr="00246E6C">
      <w:rPr>
        <w:rStyle w:val="Seitenzahl"/>
        <w:rFonts w:ascii="Arial" w:hAnsi="Arial" w:cs="Arial"/>
        <w:sz w:val="16"/>
        <w:szCs w:val="16"/>
      </w:rPr>
      <w:instrText xml:space="preserve"> </w:instrText>
    </w:r>
    <w:r w:rsidR="009A01C6">
      <w:rPr>
        <w:rStyle w:val="Seitenzahl"/>
        <w:rFonts w:ascii="Arial" w:hAnsi="Arial" w:cs="Arial"/>
        <w:sz w:val="16"/>
        <w:szCs w:val="16"/>
      </w:rPr>
      <w:instrText>NUMPAGES</w:instrText>
    </w:r>
    <w:r w:rsidRPr="00246E6C">
      <w:rPr>
        <w:rStyle w:val="Seitenzahl"/>
        <w:rFonts w:ascii="Arial" w:hAnsi="Arial" w:cs="Arial"/>
        <w:sz w:val="16"/>
        <w:szCs w:val="16"/>
      </w:rPr>
      <w:instrText xml:space="preserve"> </w:instrText>
    </w:r>
    <w:r w:rsidRPr="00246E6C">
      <w:rPr>
        <w:rStyle w:val="Seitenzahl"/>
        <w:rFonts w:ascii="Arial" w:hAnsi="Arial" w:cs="Arial"/>
        <w:sz w:val="16"/>
        <w:szCs w:val="16"/>
      </w:rPr>
      <w:fldChar w:fldCharType="separate"/>
    </w:r>
    <w:r w:rsidR="00C06A20">
      <w:rPr>
        <w:rStyle w:val="Seitenzahl"/>
        <w:rFonts w:ascii="Arial" w:hAnsi="Arial" w:cs="Arial"/>
        <w:noProof/>
        <w:sz w:val="16"/>
        <w:szCs w:val="16"/>
      </w:rPr>
      <w:t>2</w:t>
    </w:r>
    <w:r w:rsidRPr="00246E6C">
      <w:rPr>
        <w:rStyle w:val="Seitenzahl"/>
        <w:rFonts w:ascii="Arial" w:hAnsi="Arial" w:cs="Arial"/>
        <w:sz w:val="16"/>
        <w:szCs w:val="16"/>
      </w:rPr>
      <w:fldChar w:fldCharType="end"/>
    </w:r>
  </w:p>
  <w:p w14:paraId="1411F5E4" w14:textId="77777777" w:rsidR="00E42DD2" w:rsidRPr="00AF2C6E" w:rsidRDefault="00E42DD2" w:rsidP="00554793">
    <w:pPr>
      <w:pStyle w:val="Fuzeile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5D28" w14:textId="77777777" w:rsidR="00731E70" w:rsidRDefault="00731E70" w:rsidP="00AD712A">
      <w:pPr>
        <w:spacing w:after="0" w:line="240" w:lineRule="auto"/>
      </w:pPr>
      <w:r>
        <w:separator/>
      </w:r>
    </w:p>
  </w:footnote>
  <w:footnote w:type="continuationSeparator" w:id="0">
    <w:p w14:paraId="6748CDB3" w14:textId="77777777" w:rsidR="00731E70" w:rsidRDefault="00731E70" w:rsidP="00AD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8D84" w14:textId="75458BD3" w:rsidR="00E42DD2" w:rsidRDefault="00354F62" w:rsidP="00BB4F65">
    <w:pPr>
      <w:spacing w:after="0"/>
      <w:ind w:right="-1037"/>
      <w:jc w:val="right"/>
      <w:rPr>
        <w:rFonts w:ascii="Verdana" w:hAnsi="Verdana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26B0585E" wp14:editId="7C82E7CD">
          <wp:simplePos x="0" y="0"/>
          <wp:positionH relativeFrom="column">
            <wp:posOffset>-15240</wp:posOffset>
          </wp:positionH>
          <wp:positionV relativeFrom="paragraph">
            <wp:posOffset>-30480</wp:posOffset>
          </wp:positionV>
          <wp:extent cx="1266825" cy="941705"/>
          <wp:effectExtent l="0" t="0" r="9525" b="0"/>
          <wp:wrapTight wrapText="bothSides">
            <wp:wrapPolygon edited="0">
              <wp:start x="0" y="0"/>
              <wp:lineTo x="0" y="20974"/>
              <wp:lineTo x="21438" y="20974"/>
              <wp:lineTo x="21438" y="0"/>
              <wp:lineTo x="0" y="0"/>
            </wp:wrapPolygon>
          </wp:wrapTight>
          <wp:docPr id="3" name="Bild 3" descr="Logo-W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D2">
      <w:rPr>
        <w:rFonts w:ascii="Verdana" w:hAnsi="Verdana"/>
        <w:sz w:val="18"/>
        <w:szCs w:val="18"/>
      </w:rPr>
      <w:br/>
    </w:r>
    <w:r w:rsidR="00E42DD2">
      <w:rPr>
        <w:rFonts w:ascii="Verdana" w:hAnsi="Verdana"/>
        <w:sz w:val="18"/>
        <w:szCs w:val="18"/>
      </w:rPr>
      <w:br/>
    </w:r>
  </w:p>
  <w:p w14:paraId="6973EA3A" w14:textId="6DEA1C48" w:rsidR="00E42DD2" w:rsidRDefault="00E42DD2" w:rsidP="00BB4F65">
    <w:pPr>
      <w:spacing w:after="0"/>
      <w:ind w:right="-1037"/>
      <w:jc w:val="right"/>
      <w:rPr>
        <w:rFonts w:ascii="Verdana" w:hAnsi="Verdana"/>
        <w:sz w:val="18"/>
        <w:szCs w:val="18"/>
      </w:rPr>
    </w:pPr>
  </w:p>
  <w:p w14:paraId="1EED94C7" w14:textId="77777777" w:rsidR="00E42DD2" w:rsidRDefault="00E42DD2" w:rsidP="00716419">
    <w:pPr>
      <w:spacing w:after="0"/>
      <w:ind w:right="-1037"/>
      <w:rPr>
        <w:rFonts w:ascii="Arial" w:hAnsi="Arial" w:cs="Arial"/>
        <w:sz w:val="18"/>
        <w:szCs w:val="18"/>
      </w:rPr>
    </w:pPr>
  </w:p>
  <w:p w14:paraId="1B716ABD" w14:textId="3D583213" w:rsidR="00E42DD2" w:rsidRPr="00BB4F65" w:rsidRDefault="00E42DD2" w:rsidP="00A8446A">
    <w:pPr>
      <w:spacing w:after="0"/>
      <w:ind w:left="4248" w:right="-1037" w:firstLine="708"/>
      <w:jc w:val="center"/>
      <w:rPr>
        <w:rFonts w:ascii="Miller" w:hAnsi="Miller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Presseinformation. </w:t>
    </w:r>
    <w:r w:rsidRPr="00AF2C6E">
      <w:rPr>
        <w:rFonts w:ascii="Arial" w:hAnsi="Arial" w:cs="Arial"/>
        <w:sz w:val="18"/>
        <w:szCs w:val="18"/>
      </w:rPr>
      <w:t xml:space="preserve">Wien, </w:t>
    </w:r>
    <w:r w:rsidR="006577AF">
      <w:rPr>
        <w:rFonts w:ascii="Arial" w:hAnsi="Arial" w:cs="Arial"/>
        <w:sz w:val="18"/>
        <w:szCs w:val="18"/>
      </w:rPr>
      <w:t>Februar</w:t>
    </w:r>
    <w:r w:rsidR="00D21299">
      <w:rPr>
        <w:rFonts w:ascii="Arial" w:hAnsi="Arial" w:cs="Arial"/>
        <w:sz w:val="18"/>
        <w:szCs w:val="18"/>
      </w:rPr>
      <w:t xml:space="preserve"> </w:t>
    </w:r>
    <w:r w:rsidRPr="00AF2C6E">
      <w:rPr>
        <w:rFonts w:ascii="Arial" w:hAnsi="Arial" w:cs="Arial"/>
        <w:sz w:val="18"/>
        <w:szCs w:val="18"/>
      </w:rPr>
      <w:t>20</w:t>
    </w:r>
    <w:r w:rsidR="009329C7">
      <w:rPr>
        <w:rFonts w:ascii="Arial" w:hAnsi="Arial" w:cs="Arial"/>
        <w:sz w:val="18"/>
        <w:szCs w:val="18"/>
      </w:rPr>
      <w:t>2</w:t>
    </w:r>
    <w:r w:rsidR="00B95419">
      <w:rPr>
        <w:rFonts w:ascii="Arial" w:hAnsi="Arial" w:cs="Arial"/>
        <w:sz w:val="18"/>
        <w:szCs w:val="18"/>
      </w:rPr>
      <w:t>1</w:t>
    </w:r>
  </w:p>
  <w:p w14:paraId="6918A355" w14:textId="628A7282" w:rsidR="00E42DD2" w:rsidRDefault="00E42D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4E35A0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D6E64"/>
    <w:multiLevelType w:val="hybridMultilevel"/>
    <w:tmpl w:val="7AB4AC26"/>
    <w:lvl w:ilvl="0" w:tplc="26BA2EB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6083"/>
    <w:multiLevelType w:val="hybridMultilevel"/>
    <w:tmpl w:val="99FE4F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E3770"/>
    <w:multiLevelType w:val="multilevel"/>
    <w:tmpl w:val="0CAC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1739BB"/>
    <w:multiLevelType w:val="multilevel"/>
    <w:tmpl w:val="D68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751C8"/>
    <w:multiLevelType w:val="multilevel"/>
    <w:tmpl w:val="4E0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4847D1"/>
    <w:multiLevelType w:val="hybridMultilevel"/>
    <w:tmpl w:val="A2763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cht Clemens, Dr., WKÖ FV Steine-Keramik">
    <w15:presenceInfo w15:providerId="AD" w15:userId="S::Clemens.Hecht@wko.at::f41193db-bc23-4cfa-a7d0-9b9d81b2a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F2"/>
    <w:rsid w:val="000047AB"/>
    <w:rsid w:val="0000584F"/>
    <w:rsid w:val="00006918"/>
    <w:rsid w:val="00012BA2"/>
    <w:rsid w:val="00012E09"/>
    <w:rsid w:val="00015908"/>
    <w:rsid w:val="00015B82"/>
    <w:rsid w:val="00024976"/>
    <w:rsid w:val="0002798E"/>
    <w:rsid w:val="0003477C"/>
    <w:rsid w:val="00040BFB"/>
    <w:rsid w:val="00042FF0"/>
    <w:rsid w:val="000432A0"/>
    <w:rsid w:val="00043D61"/>
    <w:rsid w:val="00046CB8"/>
    <w:rsid w:val="00050BE9"/>
    <w:rsid w:val="000537DE"/>
    <w:rsid w:val="00063D1D"/>
    <w:rsid w:val="000658C0"/>
    <w:rsid w:val="000748CB"/>
    <w:rsid w:val="00076498"/>
    <w:rsid w:val="00087503"/>
    <w:rsid w:val="000876EA"/>
    <w:rsid w:val="00090FA1"/>
    <w:rsid w:val="00091EB2"/>
    <w:rsid w:val="000A0AB8"/>
    <w:rsid w:val="000A1975"/>
    <w:rsid w:val="000A3DA7"/>
    <w:rsid w:val="000A3FBC"/>
    <w:rsid w:val="000A4C6F"/>
    <w:rsid w:val="000C7876"/>
    <w:rsid w:val="000F3315"/>
    <w:rsid w:val="000F3ED3"/>
    <w:rsid w:val="001007E7"/>
    <w:rsid w:val="00100D6B"/>
    <w:rsid w:val="00102B2A"/>
    <w:rsid w:val="00107EC2"/>
    <w:rsid w:val="00120B10"/>
    <w:rsid w:val="0012267B"/>
    <w:rsid w:val="0013139A"/>
    <w:rsid w:val="0013322A"/>
    <w:rsid w:val="0013703D"/>
    <w:rsid w:val="0015040D"/>
    <w:rsid w:val="0015578A"/>
    <w:rsid w:val="00160911"/>
    <w:rsid w:val="00161A3E"/>
    <w:rsid w:val="001667C7"/>
    <w:rsid w:val="001753C7"/>
    <w:rsid w:val="00175E80"/>
    <w:rsid w:val="00176607"/>
    <w:rsid w:val="00182070"/>
    <w:rsid w:val="001844DC"/>
    <w:rsid w:val="00190A65"/>
    <w:rsid w:val="00195E91"/>
    <w:rsid w:val="001A17C3"/>
    <w:rsid w:val="001A543C"/>
    <w:rsid w:val="001A6325"/>
    <w:rsid w:val="001B3F8F"/>
    <w:rsid w:val="001B7560"/>
    <w:rsid w:val="001C1FB3"/>
    <w:rsid w:val="001C586C"/>
    <w:rsid w:val="001D28BE"/>
    <w:rsid w:val="001E1479"/>
    <w:rsid w:val="001F3785"/>
    <w:rsid w:val="001F49DE"/>
    <w:rsid w:val="001F6D00"/>
    <w:rsid w:val="002147C1"/>
    <w:rsid w:val="002162E7"/>
    <w:rsid w:val="0022284F"/>
    <w:rsid w:val="002234EA"/>
    <w:rsid w:val="00232BB1"/>
    <w:rsid w:val="00240D7E"/>
    <w:rsid w:val="0024322E"/>
    <w:rsid w:val="00243421"/>
    <w:rsid w:val="00246E6C"/>
    <w:rsid w:val="0024779B"/>
    <w:rsid w:val="002608A2"/>
    <w:rsid w:val="00262BC1"/>
    <w:rsid w:val="00262D4E"/>
    <w:rsid w:val="00264258"/>
    <w:rsid w:val="00267265"/>
    <w:rsid w:val="00271980"/>
    <w:rsid w:val="00284274"/>
    <w:rsid w:val="00290CC5"/>
    <w:rsid w:val="00293E3F"/>
    <w:rsid w:val="002A484C"/>
    <w:rsid w:val="002A5D03"/>
    <w:rsid w:val="002A6A1B"/>
    <w:rsid w:val="002A790D"/>
    <w:rsid w:val="002B408D"/>
    <w:rsid w:val="002C3042"/>
    <w:rsid w:val="002C3E9B"/>
    <w:rsid w:val="002C51CD"/>
    <w:rsid w:val="002D0166"/>
    <w:rsid w:val="002D2999"/>
    <w:rsid w:val="002D5FAC"/>
    <w:rsid w:val="002E66C0"/>
    <w:rsid w:val="002F008D"/>
    <w:rsid w:val="003120EC"/>
    <w:rsid w:val="00312E77"/>
    <w:rsid w:val="00320956"/>
    <w:rsid w:val="003224E3"/>
    <w:rsid w:val="0032324D"/>
    <w:rsid w:val="003275E0"/>
    <w:rsid w:val="00333208"/>
    <w:rsid w:val="003378E5"/>
    <w:rsid w:val="00343705"/>
    <w:rsid w:val="00352F52"/>
    <w:rsid w:val="00354F62"/>
    <w:rsid w:val="00357D82"/>
    <w:rsid w:val="00360837"/>
    <w:rsid w:val="00360A45"/>
    <w:rsid w:val="0036289D"/>
    <w:rsid w:val="003635B8"/>
    <w:rsid w:val="003656D0"/>
    <w:rsid w:val="00370E80"/>
    <w:rsid w:val="003719F9"/>
    <w:rsid w:val="00372236"/>
    <w:rsid w:val="003760DA"/>
    <w:rsid w:val="00385BB9"/>
    <w:rsid w:val="00385E7D"/>
    <w:rsid w:val="003A65A6"/>
    <w:rsid w:val="003B621A"/>
    <w:rsid w:val="003C1A42"/>
    <w:rsid w:val="003C3D36"/>
    <w:rsid w:val="003C43A3"/>
    <w:rsid w:val="003C54E2"/>
    <w:rsid w:val="003D1133"/>
    <w:rsid w:val="003D3E99"/>
    <w:rsid w:val="003D56AE"/>
    <w:rsid w:val="003E641B"/>
    <w:rsid w:val="003F413D"/>
    <w:rsid w:val="003F51D4"/>
    <w:rsid w:val="003F654E"/>
    <w:rsid w:val="0040116D"/>
    <w:rsid w:val="00412BED"/>
    <w:rsid w:val="0041469A"/>
    <w:rsid w:val="00414CD7"/>
    <w:rsid w:val="00416091"/>
    <w:rsid w:val="00416975"/>
    <w:rsid w:val="00425A77"/>
    <w:rsid w:val="004309FB"/>
    <w:rsid w:val="0043377C"/>
    <w:rsid w:val="00434124"/>
    <w:rsid w:val="00435D56"/>
    <w:rsid w:val="0043664B"/>
    <w:rsid w:val="00450DBF"/>
    <w:rsid w:val="00454437"/>
    <w:rsid w:val="00463673"/>
    <w:rsid w:val="0046512A"/>
    <w:rsid w:val="0047535C"/>
    <w:rsid w:val="004755AF"/>
    <w:rsid w:val="0047638D"/>
    <w:rsid w:val="00484926"/>
    <w:rsid w:val="004865A7"/>
    <w:rsid w:val="0048726A"/>
    <w:rsid w:val="00495ECA"/>
    <w:rsid w:val="004A2F10"/>
    <w:rsid w:val="004B1FA8"/>
    <w:rsid w:val="004B350C"/>
    <w:rsid w:val="004C0920"/>
    <w:rsid w:val="004C274B"/>
    <w:rsid w:val="004C450C"/>
    <w:rsid w:val="004C7C02"/>
    <w:rsid w:val="004D74F0"/>
    <w:rsid w:val="004E119E"/>
    <w:rsid w:val="004E33A3"/>
    <w:rsid w:val="004F0378"/>
    <w:rsid w:val="004F1170"/>
    <w:rsid w:val="004F2A0D"/>
    <w:rsid w:val="004F3B1D"/>
    <w:rsid w:val="004F61C1"/>
    <w:rsid w:val="00500DF6"/>
    <w:rsid w:val="00502CD5"/>
    <w:rsid w:val="00506841"/>
    <w:rsid w:val="00513343"/>
    <w:rsid w:val="0051423A"/>
    <w:rsid w:val="00514255"/>
    <w:rsid w:val="005169E6"/>
    <w:rsid w:val="00524D60"/>
    <w:rsid w:val="00531EEA"/>
    <w:rsid w:val="005446B7"/>
    <w:rsid w:val="005528DE"/>
    <w:rsid w:val="00554793"/>
    <w:rsid w:val="0055643B"/>
    <w:rsid w:val="00556985"/>
    <w:rsid w:val="00556B10"/>
    <w:rsid w:val="005606D9"/>
    <w:rsid w:val="005701C4"/>
    <w:rsid w:val="00583941"/>
    <w:rsid w:val="00596EE8"/>
    <w:rsid w:val="005A3FCD"/>
    <w:rsid w:val="005B1362"/>
    <w:rsid w:val="005C2139"/>
    <w:rsid w:val="005C4948"/>
    <w:rsid w:val="005D1446"/>
    <w:rsid w:val="005D6A77"/>
    <w:rsid w:val="005D7407"/>
    <w:rsid w:val="005E160C"/>
    <w:rsid w:val="005E4FDF"/>
    <w:rsid w:val="005E714C"/>
    <w:rsid w:val="006003B3"/>
    <w:rsid w:val="00600B65"/>
    <w:rsid w:val="006011ED"/>
    <w:rsid w:val="006031A7"/>
    <w:rsid w:val="00623354"/>
    <w:rsid w:val="00623D65"/>
    <w:rsid w:val="006244B1"/>
    <w:rsid w:val="00631567"/>
    <w:rsid w:val="00635DAD"/>
    <w:rsid w:val="00652BF7"/>
    <w:rsid w:val="00656595"/>
    <w:rsid w:val="00656794"/>
    <w:rsid w:val="006577AF"/>
    <w:rsid w:val="00661212"/>
    <w:rsid w:val="0066125F"/>
    <w:rsid w:val="006703F6"/>
    <w:rsid w:val="006813F3"/>
    <w:rsid w:val="00685FB0"/>
    <w:rsid w:val="00690337"/>
    <w:rsid w:val="00690B74"/>
    <w:rsid w:val="006919F4"/>
    <w:rsid w:val="0069218C"/>
    <w:rsid w:val="00692395"/>
    <w:rsid w:val="006B3083"/>
    <w:rsid w:val="006C3671"/>
    <w:rsid w:val="006C3C34"/>
    <w:rsid w:val="006C4E8D"/>
    <w:rsid w:val="006D447C"/>
    <w:rsid w:val="006D6F34"/>
    <w:rsid w:val="006E3902"/>
    <w:rsid w:val="006E426C"/>
    <w:rsid w:val="006E6A27"/>
    <w:rsid w:val="006F0BA6"/>
    <w:rsid w:val="006F339A"/>
    <w:rsid w:val="007023B2"/>
    <w:rsid w:val="007034A2"/>
    <w:rsid w:val="00706860"/>
    <w:rsid w:val="00712A58"/>
    <w:rsid w:val="00716419"/>
    <w:rsid w:val="007167BF"/>
    <w:rsid w:val="00720C07"/>
    <w:rsid w:val="0072119C"/>
    <w:rsid w:val="00722266"/>
    <w:rsid w:val="007242BE"/>
    <w:rsid w:val="007272F3"/>
    <w:rsid w:val="00730933"/>
    <w:rsid w:val="00730CB4"/>
    <w:rsid w:val="00731B1B"/>
    <w:rsid w:val="00731E70"/>
    <w:rsid w:val="00732663"/>
    <w:rsid w:val="0073520A"/>
    <w:rsid w:val="0074176C"/>
    <w:rsid w:val="0074376B"/>
    <w:rsid w:val="0075214D"/>
    <w:rsid w:val="0075708F"/>
    <w:rsid w:val="0076328E"/>
    <w:rsid w:val="0076718A"/>
    <w:rsid w:val="00773E53"/>
    <w:rsid w:val="00776665"/>
    <w:rsid w:val="00780ACA"/>
    <w:rsid w:val="0079358B"/>
    <w:rsid w:val="00793A3C"/>
    <w:rsid w:val="00797FD5"/>
    <w:rsid w:val="007C1F12"/>
    <w:rsid w:val="007C56D0"/>
    <w:rsid w:val="007C7363"/>
    <w:rsid w:val="007C759A"/>
    <w:rsid w:val="007D14B1"/>
    <w:rsid w:val="007D3219"/>
    <w:rsid w:val="007D464C"/>
    <w:rsid w:val="007D717D"/>
    <w:rsid w:val="007E17DD"/>
    <w:rsid w:val="007E7491"/>
    <w:rsid w:val="007F142E"/>
    <w:rsid w:val="00803C73"/>
    <w:rsid w:val="00806A49"/>
    <w:rsid w:val="00810C25"/>
    <w:rsid w:val="00811C50"/>
    <w:rsid w:val="008209D6"/>
    <w:rsid w:val="008212F6"/>
    <w:rsid w:val="0083008D"/>
    <w:rsid w:val="00833433"/>
    <w:rsid w:val="00833A9C"/>
    <w:rsid w:val="008463FF"/>
    <w:rsid w:val="00852AA4"/>
    <w:rsid w:val="00853ADA"/>
    <w:rsid w:val="00856166"/>
    <w:rsid w:val="00857E90"/>
    <w:rsid w:val="008605FA"/>
    <w:rsid w:val="0086441F"/>
    <w:rsid w:val="00870A91"/>
    <w:rsid w:val="00873439"/>
    <w:rsid w:val="008752BD"/>
    <w:rsid w:val="00875502"/>
    <w:rsid w:val="0089285E"/>
    <w:rsid w:val="008B0BBF"/>
    <w:rsid w:val="008B1B12"/>
    <w:rsid w:val="008B2F8E"/>
    <w:rsid w:val="008B594C"/>
    <w:rsid w:val="008C1F1D"/>
    <w:rsid w:val="008C2017"/>
    <w:rsid w:val="008C23B4"/>
    <w:rsid w:val="008C4482"/>
    <w:rsid w:val="008C5A8F"/>
    <w:rsid w:val="008C6456"/>
    <w:rsid w:val="008D39CA"/>
    <w:rsid w:val="008E13AA"/>
    <w:rsid w:val="008E3904"/>
    <w:rsid w:val="008E5A25"/>
    <w:rsid w:val="00901A82"/>
    <w:rsid w:val="00901B92"/>
    <w:rsid w:val="009036E9"/>
    <w:rsid w:val="00912F0C"/>
    <w:rsid w:val="00913EA3"/>
    <w:rsid w:val="00920639"/>
    <w:rsid w:val="009249FA"/>
    <w:rsid w:val="009329C7"/>
    <w:rsid w:val="0093370A"/>
    <w:rsid w:val="009339F8"/>
    <w:rsid w:val="009419E6"/>
    <w:rsid w:val="009465BC"/>
    <w:rsid w:val="009535FC"/>
    <w:rsid w:val="00962475"/>
    <w:rsid w:val="009653B2"/>
    <w:rsid w:val="00970AF7"/>
    <w:rsid w:val="00970E05"/>
    <w:rsid w:val="00972315"/>
    <w:rsid w:val="009776B5"/>
    <w:rsid w:val="009825D8"/>
    <w:rsid w:val="009A01C6"/>
    <w:rsid w:val="009A4DF5"/>
    <w:rsid w:val="009A6255"/>
    <w:rsid w:val="009A6B24"/>
    <w:rsid w:val="009B64FE"/>
    <w:rsid w:val="009C34F2"/>
    <w:rsid w:val="009C7744"/>
    <w:rsid w:val="009D20B2"/>
    <w:rsid w:val="009E0565"/>
    <w:rsid w:val="009E64A1"/>
    <w:rsid w:val="009F087F"/>
    <w:rsid w:val="009F5B49"/>
    <w:rsid w:val="009F6E5E"/>
    <w:rsid w:val="00A0092B"/>
    <w:rsid w:val="00A00A22"/>
    <w:rsid w:val="00A108E5"/>
    <w:rsid w:val="00A12A75"/>
    <w:rsid w:val="00A12E8A"/>
    <w:rsid w:val="00A13F10"/>
    <w:rsid w:val="00A1479F"/>
    <w:rsid w:val="00A211D5"/>
    <w:rsid w:val="00A27663"/>
    <w:rsid w:val="00A33F0F"/>
    <w:rsid w:val="00A37826"/>
    <w:rsid w:val="00A421D7"/>
    <w:rsid w:val="00A45898"/>
    <w:rsid w:val="00A5250A"/>
    <w:rsid w:val="00A56817"/>
    <w:rsid w:val="00A56925"/>
    <w:rsid w:val="00A64D62"/>
    <w:rsid w:val="00A8446A"/>
    <w:rsid w:val="00A91A0E"/>
    <w:rsid w:val="00A91D32"/>
    <w:rsid w:val="00A940CD"/>
    <w:rsid w:val="00A95A13"/>
    <w:rsid w:val="00A979B7"/>
    <w:rsid w:val="00AA1BD2"/>
    <w:rsid w:val="00AA1E5E"/>
    <w:rsid w:val="00AA21DE"/>
    <w:rsid w:val="00AA3E8C"/>
    <w:rsid w:val="00AA7347"/>
    <w:rsid w:val="00AB3F0E"/>
    <w:rsid w:val="00AC0B1B"/>
    <w:rsid w:val="00AC25BF"/>
    <w:rsid w:val="00AC379E"/>
    <w:rsid w:val="00AC4528"/>
    <w:rsid w:val="00AD3219"/>
    <w:rsid w:val="00AD34CA"/>
    <w:rsid w:val="00AD6321"/>
    <w:rsid w:val="00AD712A"/>
    <w:rsid w:val="00AD74D7"/>
    <w:rsid w:val="00AE68EE"/>
    <w:rsid w:val="00AF104B"/>
    <w:rsid w:val="00AF1356"/>
    <w:rsid w:val="00AF21EC"/>
    <w:rsid w:val="00AF2C6E"/>
    <w:rsid w:val="00AF5A51"/>
    <w:rsid w:val="00B063C8"/>
    <w:rsid w:val="00B136D7"/>
    <w:rsid w:val="00B208EB"/>
    <w:rsid w:val="00B22854"/>
    <w:rsid w:val="00B27A3F"/>
    <w:rsid w:val="00B336B0"/>
    <w:rsid w:val="00B344F5"/>
    <w:rsid w:val="00B40C33"/>
    <w:rsid w:val="00B40DB8"/>
    <w:rsid w:val="00B467E8"/>
    <w:rsid w:val="00B479C8"/>
    <w:rsid w:val="00B5070D"/>
    <w:rsid w:val="00B54575"/>
    <w:rsid w:val="00B54789"/>
    <w:rsid w:val="00B55C3D"/>
    <w:rsid w:val="00B65884"/>
    <w:rsid w:val="00B65A8C"/>
    <w:rsid w:val="00B66359"/>
    <w:rsid w:val="00B72E87"/>
    <w:rsid w:val="00B74507"/>
    <w:rsid w:val="00B8072D"/>
    <w:rsid w:val="00B85D39"/>
    <w:rsid w:val="00B90E65"/>
    <w:rsid w:val="00B95419"/>
    <w:rsid w:val="00B97030"/>
    <w:rsid w:val="00BA4B55"/>
    <w:rsid w:val="00BB0008"/>
    <w:rsid w:val="00BB41ED"/>
    <w:rsid w:val="00BB4F65"/>
    <w:rsid w:val="00BB6A1F"/>
    <w:rsid w:val="00BC2ADF"/>
    <w:rsid w:val="00BC4E03"/>
    <w:rsid w:val="00BC7316"/>
    <w:rsid w:val="00BD2B49"/>
    <w:rsid w:val="00BD367D"/>
    <w:rsid w:val="00BF1231"/>
    <w:rsid w:val="00C01D20"/>
    <w:rsid w:val="00C06A20"/>
    <w:rsid w:val="00C12169"/>
    <w:rsid w:val="00C14E23"/>
    <w:rsid w:val="00C1607A"/>
    <w:rsid w:val="00C1616E"/>
    <w:rsid w:val="00C17879"/>
    <w:rsid w:val="00C22AED"/>
    <w:rsid w:val="00C37621"/>
    <w:rsid w:val="00C37DFF"/>
    <w:rsid w:val="00C572DA"/>
    <w:rsid w:val="00C60851"/>
    <w:rsid w:val="00C60A2A"/>
    <w:rsid w:val="00C60BB9"/>
    <w:rsid w:val="00C70DFE"/>
    <w:rsid w:val="00C74FBA"/>
    <w:rsid w:val="00C7665F"/>
    <w:rsid w:val="00C76712"/>
    <w:rsid w:val="00C807A2"/>
    <w:rsid w:val="00C86FE2"/>
    <w:rsid w:val="00C916D4"/>
    <w:rsid w:val="00C96D08"/>
    <w:rsid w:val="00CA0881"/>
    <w:rsid w:val="00CA3674"/>
    <w:rsid w:val="00CA375E"/>
    <w:rsid w:val="00CB002F"/>
    <w:rsid w:val="00CB0039"/>
    <w:rsid w:val="00CB38CE"/>
    <w:rsid w:val="00CB5880"/>
    <w:rsid w:val="00CC5E79"/>
    <w:rsid w:val="00CD11B2"/>
    <w:rsid w:val="00CD2B77"/>
    <w:rsid w:val="00CD401E"/>
    <w:rsid w:val="00CD66A0"/>
    <w:rsid w:val="00CE00D5"/>
    <w:rsid w:val="00CE3990"/>
    <w:rsid w:val="00CE583B"/>
    <w:rsid w:val="00CE680D"/>
    <w:rsid w:val="00CF1B7E"/>
    <w:rsid w:val="00CF4B3E"/>
    <w:rsid w:val="00CF65F7"/>
    <w:rsid w:val="00CF7CB6"/>
    <w:rsid w:val="00D00783"/>
    <w:rsid w:val="00D0180A"/>
    <w:rsid w:val="00D0505C"/>
    <w:rsid w:val="00D1063F"/>
    <w:rsid w:val="00D13294"/>
    <w:rsid w:val="00D155F7"/>
    <w:rsid w:val="00D21299"/>
    <w:rsid w:val="00D218BB"/>
    <w:rsid w:val="00D22B12"/>
    <w:rsid w:val="00D261E9"/>
    <w:rsid w:val="00D3495B"/>
    <w:rsid w:val="00D37FB9"/>
    <w:rsid w:val="00D469B0"/>
    <w:rsid w:val="00D46F0C"/>
    <w:rsid w:val="00D475DF"/>
    <w:rsid w:val="00D50938"/>
    <w:rsid w:val="00D52881"/>
    <w:rsid w:val="00D6039E"/>
    <w:rsid w:val="00D61363"/>
    <w:rsid w:val="00D617B1"/>
    <w:rsid w:val="00D76FB1"/>
    <w:rsid w:val="00D7795C"/>
    <w:rsid w:val="00D814A9"/>
    <w:rsid w:val="00D81EDF"/>
    <w:rsid w:val="00D82804"/>
    <w:rsid w:val="00D83CB1"/>
    <w:rsid w:val="00D8675B"/>
    <w:rsid w:val="00D96506"/>
    <w:rsid w:val="00DA166D"/>
    <w:rsid w:val="00DA2708"/>
    <w:rsid w:val="00DA2BF3"/>
    <w:rsid w:val="00DA4F2C"/>
    <w:rsid w:val="00DA57C4"/>
    <w:rsid w:val="00DB3AFA"/>
    <w:rsid w:val="00DB71C8"/>
    <w:rsid w:val="00DB7ED6"/>
    <w:rsid w:val="00DC4AB3"/>
    <w:rsid w:val="00DC7D07"/>
    <w:rsid w:val="00DD6099"/>
    <w:rsid w:val="00DD7855"/>
    <w:rsid w:val="00DE76D1"/>
    <w:rsid w:val="00DF00C6"/>
    <w:rsid w:val="00DF5DDD"/>
    <w:rsid w:val="00DF6ECA"/>
    <w:rsid w:val="00DF7123"/>
    <w:rsid w:val="00E05DDF"/>
    <w:rsid w:val="00E07AF1"/>
    <w:rsid w:val="00E21AB3"/>
    <w:rsid w:val="00E22323"/>
    <w:rsid w:val="00E25954"/>
    <w:rsid w:val="00E40E43"/>
    <w:rsid w:val="00E42B3E"/>
    <w:rsid w:val="00E42DD2"/>
    <w:rsid w:val="00E43214"/>
    <w:rsid w:val="00E43FFE"/>
    <w:rsid w:val="00E50428"/>
    <w:rsid w:val="00E50564"/>
    <w:rsid w:val="00E508AA"/>
    <w:rsid w:val="00E50945"/>
    <w:rsid w:val="00E50CB1"/>
    <w:rsid w:val="00E540DE"/>
    <w:rsid w:val="00E61E64"/>
    <w:rsid w:val="00E6218E"/>
    <w:rsid w:val="00E647C1"/>
    <w:rsid w:val="00E65077"/>
    <w:rsid w:val="00E66E6C"/>
    <w:rsid w:val="00E72305"/>
    <w:rsid w:val="00E74F49"/>
    <w:rsid w:val="00E767E6"/>
    <w:rsid w:val="00E77F23"/>
    <w:rsid w:val="00E9035A"/>
    <w:rsid w:val="00E90E6D"/>
    <w:rsid w:val="00E92919"/>
    <w:rsid w:val="00E970E2"/>
    <w:rsid w:val="00EA179B"/>
    <w:rsid w:val="00EA6155"/>
    <w:rsid w:val="00EB1CE8"/>
    <w:rsid w:val="00EB42B5"/>
    <w:rsid w:val="00EB4EBD"/>
    <w:rsid w:val="00EC4086"/>
    <w:rsid w:val="00ED61AE"/>
    <w:rsid w:val="00ED75AD"/>
    <w:rsid w:val="00EE08C7"/>
    <w:rsid w:val="00EE62A9"/>
    <w:rsid w:val="00EE686E"/>
    <w:rsid w:val="00F022D0"/>
    <w:rsid w:val="00F05B41"/>
    <w:rsid w:val="00F108E3"/>
    <w:rsid w:val="00F11F32"/>
    <w:rsid w:val="00F132E7"/>
    <w:rsid w:val="00F13CCE"/>
    <w:rsid w:val="00F162B9"/>
    <w:rsid w:val="00F214D0"/>
    <w:rsid w:val="00F21CA2"/>
    <w:rsid w:val="00F2253A"/>
    <w:rsid w:val="00F25203"/>
    <w:rsid w:val="00F27CC8"/>
    <w:rsid w:val="00F27CC9"/>
    <w:rsid w:val="00F3127C"/>
    <w:rsid w:val="00F34E11"/>
    <w:rsid w:val="00F3564E"/>
    <w:rsid w:val="00F36624"/>
    <w:rsid w:val="00F42D01"/>
    <w:rsid w:val="00F45B7F"/>
    <w:rsid w:val="00F51F99"/>
    <w:rsid w:val="00F53C77"/>
    <w:rsid w:val="00F541CD"/>
    <w:rsid w:val="00F55943"/>
    <w:rsid w:val="00F56513"/>
    <w:rsid w:val="00F61AE1"/>
    <w:rsid w:val="00F63228"/>
    <w:rsid w:val="00F645F6"/>
    <w:rsid w:val="00F66D10"/>
    <w:rsid w:val="00F715C4"/>
    <w:rsid w:val="00F74267"/>
    <w:rsid w:val="00F82622"/>
    <w:rsid w:val="00F91DF0"/>
    <w:rsid w:val="00F9286F"/>
    <w:rsid w:val="00F92D6D"/>
    <w:rsid w:val="00F94F13"/>
    <w:rsid w:val="00FB1219"/>
    <w:rsid w:val="00FD01D1"/>
    <w:rsid w:val="00FD316B"/>
    <w:rsid w:val="00FD3965"/>
    <w:rsid w:val="00FD7C92"/>
    <w:rsid w:val="00FE2D90"/>
    <w:rsid w:val="00FF13EC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B24B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012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D71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12A"/>
  </w:style>
  <w:style w:type="paragraph" w:styleId="Fuzeile">
    <w:name w:val="footer"/>
    <w:basedOn w:val="Standard"/>
    <w:link w:val="FuzeileZchn"/>
    <w:uiPriority w:val="99"/>
    <w:unhideWhenUsed/>
    <w:rsid w:val="00AD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12A"/>
  </w:style>
  <w:style w:type="character" w:styleId="Hyperlink">
    <w:name w:val="Hyperlink"/>
    <w:uiPriority w:val="99"/>
    <w:unhideWhenUsed/>
    <w:rsid w:val="0089285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5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0537DE"/>
    <w:rPr>
      <w:b/>
      <w:bCs/>
    </w:rPr>
  </w:style>
  <w:style w:type="character" w:customStyle="1" w:styleId="berschrift2Zchn">
    <w:name w:val="Überschrift 2 Zchn"/>
    <w:link w:val="berschrift2"/>
    <w:uiPriority w:val="9"/>
    <w:rsid w:val="00012BA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Textkrper">
    <w:name w:val="Body Text"/>
    <w:basedOn w:val="Standard"/>
    <w:rsid w:val="009419E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eitenzahl">
    <w:name w:val="page number"/>
    <w:basedOn w:val="Absatz-Standardschriftart"/>
    <w:rsid w:val="00246E6C"/>
  </w:style>
  <w:style w:type="table" w:styleId="Tabellenraster">
    <w:name w:val="Table Grid"/>
    <w:basedOn w:val="NormaleTabelle"/>
    <w:rsid w:val="0077666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1">
    <w:name w:val="BesuchterHyperlink1"/>
    <w:uiPriority w:val="99"/>
    <w:semiHidden/>
    <w:unhideWhenUsed/>
    <w:rsid w:val="003635B8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F35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564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3564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6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3564E"/>
    <w:rPr>
      <w:b/>
      <w:bCs/>
      <w:lang w:eastAsia="en-US"/>
    </w:rPr>
  </w:style>
  <w:style w:type="paragraph" w:customStyle="1" w:styleId="NotizEbene1">
    <w:name w:val="Notiz Ebene 1"/>
    <w:basedOn w:val="Standard"/>
    <w:uiPriority w:val="99"/>
    <w:unhideWhenUsed/>
    <w:rsid w:val="00F92D6D"/>
    <w:pPr>
      <w:keepNext/>
      <w:numPr>
        <w:numId w:val="3"/>
      </w:numPr>
      <w:spacing w:after="0" w:line="240" w:lineRule="auto"/>
      <w:contextualSpacing/>
      <w:outlineLvl w:val="0"/>
    </w:pPr>
    <w:rPr>
      <w:rFonts w:ascii="Verdana" w:hAnsi="Verdana"/>
      <w:sz w:val="24"/>
      <w:szCs w:val="24"/>
      <w:lang w:eastAsia="de-AT"/>
    </w:rPr>
  </w:style>
  <w:style w:type="paragraph" w:customStyle="1" w:styleId="NotizEbene2">
    <w:name w:val="Notiz Ebene 2"/>
    <w:basedOn w:val="Standard"/>
    <w:uiPriority w:val="99"/>
    <w:semiHidden/>
    <w:unhideWhenUsed/>
    <w:rsid w:val="00F92D6D"/>
    <w:pPr>
      <w:keepNext/>
      <w:numPr>
        <w:ilvl w:val="1"/>
        <w:numId w:val="3"/>
      </w:numPr>
      <w:spacing w:after="0" w:line="240" w:lineRule="auto"/>
      <w:contextualSpacing/>
      <w:outlineLvl w:val="1"/>
    </w:pPr>
    <w:rPr>
      <w:rFonts w:ascii="Verdana" w:hAnsi="Verdana"/>
      <w:sz w:val="24"/>
      <w:szCs w:val="24"/>
      <w:lang w:eastAsia="de-AT"/>
    </w:rPr>
  </w:style>
  <w:style w:type="paragraph" w:customStyle="1" w:styleId="NotizEbene3">
    <w:name w:val="Notiz Ebene 3"/>
    <w:basedOn w:val="Standard"/>
    <w:uiPriority w:val="99"/>
    <w:semiHidden/>
    <w:unhideWhenUsed/>
    <w:rsid w:val="00F92D6D"/>
    <w:pPr>
      <w:keepNext/>
      <w:numPr>
        <w:ilvl w:val="2"/>
        <w:numId w:val="3"/>
      </w:numPr>
      <w:spacing w:after="0" w:line="240" w:lineRule="auto"/>
      <w:contextualSpacing/>
      <w:outlineLvl w:val="2"/>
    </w:pPr>
    <w:rPr>
      <w:rFonts w:ascii="Verdana" w:hAnsi="Verdana"/>
      <w:sz w:val="24"/>
      <w:szCs w:val="24"/>
      <w:lang w:eastAsia="de-AT"/>
    </w:rPr>
  </w:style>
  <w:style w:type="paragraph" w:customStyle="1" w:styleId="NotizEbene4">
    <w:name w:val="Notiz Ebene 4"/>
    <w:basedOn w:val="Standard"/>
    <w:uiPriority w:val="99"/>
    <w:semiHidden/>
    <w:unhideWhenUsed/>
    <w:rsid w:val="00F92D6D"/>
    <w:pPr>
      <w:keepNext/>
      <w:numPr>
        <w:ilvl w:val="3"/>
        <w:numId w:val="3"/>
      </w:numPr>
      <w:spacing w:after="0" w:line="240" w:lineRule="auto"/>
      <w:contextualSpacing/>
      <w:outlineLvl w:val="3"/>
    </w:pPr>
    <w:rPr>
      <w:rFonts w:ascii="Verdana" w:hAnsi="Verdana"/>
      <w:sz w:val="24"/>
      <w:szCs w:val="24"/>
      <w:lang w:eastAsia="de-AT"/>
    </w:rPr>
  </w:style>
  <w:style w:type="paragraph" w:customStyle="1" w:styleId="NotizEbene5">
    <w:name w:val="Notiz Ebene 5"/>
    <w:basedOn w:val="Standard"/>
    <w:uiPriority w:val="99"/>
    <w:semiHidden/>
    <w:unhideWhenUsed/>
    <w:rsid w:val="00F92D6D"/>
    <w:pPr>
      <w:keepNext/>
      <w:numPr>
        <w:ilvl w:val="4"/>
        <w:numId w:val="3"/>
      </w:numPr>
      <w:spacing w:after="0" w:line="240" w:lineRule="auto"/>
      <w:contextualSpacing/>
      <w:outlineLvl w:val="4"/>
    </w:pPr>
    <w:rPr>
      <w:rFonts w:ascii="Verdana" w:hAnsi="Verdana"/>
      <w:sz w:val="24"/>
      <w:szCs w:val="24"/>
      <w:lang w:eastAsia="de-AT"/>
    </w:rPr>
  </w:style>
  <w:style w:type="paragraph" w:customStyle="1" w:styleId="NotizEbene6">
    <w:name w:val="Notiz Ebene 6"/>
    <w:basedOn w:val="Standard"/>
    <w:uiPriority w:val="99"/>
    <w:semiHidden/>
    <w:unhideWhenUsed/>
    <w:rsid w:val="00F92D6D"/>
    <w:pPr>
      <w:keepNext/>
      <w:numPr>
        <w:ilvl w:val="5"/>
        <w:numId w:val="3"/>
      </w:numPr>
      <w:spacing w:after="0" w:line="240" w:lineRule="auto"/>
      <w:contextualSpacing/>
      <w:outlineLvl w:val="5"/>
    </w:pPr>
    <w:rPr>
      <w:rFonts w:ascii="Verdana" w:hAnsi="Verdana"/>
      <w:sz w:val="24"/>
      <w:szCs w:val="24"/>
      <w:lang w:eastAsia="de-AT"/>
    </w:rPr>
  </w:style>
  <w:style w:type="paragraph" w:customStyle="1" w:styleId="NotizEbene7">
    <w:name w:val="Notiz Ebene 7"/>
    <w:basedOn w:val="Standard"/>
    <w:uiPriority w:val="99"/>
    <w:semiHidden/>
    <w:unhideWhenUsed/>
    <w:rsid w:val="00F92D6D"/>
    <w:pPr>
      <w:keepNext/>
      <w:numPr>
        <w:ilvl w:val="6"/>
        <w:numId w:val="3"/>
      </w:numPr>
      <w:spacing w:after="0" w:line="240" w:lineRule="auto"/>
      <w:contextualSpacing/>
      <w:outlineLvl w:val="6"/>
    </w:pPr>
    <w:rPr>
      <w:rFonts w:ascii="Verdana" w:hAnsi="Verdana"/>
      <w:sz w:val="24"/>
      <w:szCs w:val="24"/>
      <w:lang w:eastAsia="de-AT"/>
    </w:rPr>
  </w:style>
  <w:style w:type="paragraph" w:customStyle="1" w:styleId="NotizEbene8">
    <w:name w:val="Notiz Ebene 8"/>
    <w:basedOn w:val="Standard"/>
    <w:uiPriority w:val="99"/>
    <w:semiHidden/>
    <w:unhideWhenUsed/>
    <w:rsid w:val="00F92D6D"/>
    <w:pPr>
      <w:keepNext/>
      <w:numPr>
        <w:ilvl w:val="7"/>
        <w:numId w:val="3"/>
      </w:numPr>
      <w:spacing w:after="0" w:line="240" w:lineRule="auto"/>
      <w:contextualSpacing/>
      <w:outlineLvl w:val="7"/>
    </w:pPr>
    <w:rPr>
      <w:rFonts w:ascii="Verdana" w:hAnsi="Verdana"/>
      <w:sz w:val="24"/>
      <w:szCs w:val="24"/>
      <w:lang w:eastAsia="de-AT"/>
    </w:rPr>
  </w:style>
  <w:style w:type="paragraph" w:customStyle="1" w:styleId="NotizEbene9">
    <w:name w:val="Notiz Ebene 9"/>
    <w:basedOn w:val="Standard"/>
    <w:uiPriority w:val="99"/>
    <w:semiHidden/>
    <w:unhideWhenUsed/>
    <w:rsid w:val="00F92D6D"/>
    <w:pPr>
      <w:keepNext/>
      <w:numPr>
        <w:ilvl w:val="8"/>
        <w:numId w:val="3"/>
      </w:numPr>
      <w:spacing w:after="0" w:line="240" w:lineRule="auto"/>
      <w:contextualSpacing/>
      <w:outlineLvl w:val="8"/>
    </w:pPr>
    <w:rPr>
      <w:rFonts w:ascii="Verdana" w:hAnsi="Verdana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FD3965"/>
  </w:style>
  <w:style w:type="character" w:customStyle="1" w:styleId="st">
    <w:name w:val="st"/>
    <w:basedOn w:val="Absatz-Standardschriftart"/>
    <w:rsid w:val="00FD3965"/>
  </w:style>
  <w:style w:type="paragraph" w:customStyle="1" w:styleId="Standard1">
    <w:name w:val="Standard1"/>
    <w:uiPriority w:val="99"/>
    <w:rsid w:val="004D74F0"/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character" w:customStyle="1" w:styleId="Text">
    <w:name w:val="Text"/>
    <w:rsid w:val="008212F6"/>
    <w:rPr>
      <w:rFonts w:ascii="Swis721 Cn BT" w:hAnsi="Swis721 Cn BT" w:cs="Swis721 Cn BT"/>
      <w:color w:val="1A2A4A"/>
      <w:sz w:val="20"/>
      <w:szCs w:val="20"/>
    </w:rPr>
  </w:style>
  <w:style w:type="paragraph" w:styleId="Listenabsatz">
    <w:name w:val="List Paragraph"/>
    <w:basedOn w:val="Standard"/>
    <w:uiPriority w:val="34"/>
    <w:qFormat/>
    <w:rsid w:val="004C0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012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D71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12A"/>
  </w:style>
  <w:style w:type="paragraph" w:styleId="Fuzeile">
    <w:name w:val="footer"/>
    <w:basedOn w:val="Standard"/>
    <w:link w:val="FuzeileZchn"/>
    <w:uiPriority w:val="99"/>
    <w:unhideWhenUsed/>
    <w:rsid w:val="00AD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12A"/>
  </w:style>
  <w:style w:type="character" w:styleId="Hyperlink">
    <w:name w:val="Hyperlink"/>
    <w:uiPriority w:val="99"/>
    <w:unhideWhenUsed/>
    <w:rsid w:val="0089285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5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0537DE"/>
    <w:rPr>
      <w:b/>
      <w:bCs/>
    </w:rPr>
  </w:style>
  <w:style w:type="character" w:customStyle="1" w:styleId="berschrift2Zchn">
    <w:name w:val="Überschrift 2 Zchn"/>
    <w:link w:val="berschrift2"/>
    <w:uiPriority w:val="9"/>
    <w:rsid w:val="00012BA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Textkrper">
    <w:name w:val="Body Text"/>
    <w:basedOn w:val="Standard"/>
    <w:rsid w:val="009419E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eitenzahl">
    <w:name w:val="page number"/>
    <w:basedOn w:val="Absatz-Standardschriftart"/>
    <w:rsid w:val="00246E6C"/>
  </w:style>
  <w:style w:type="table" w:styleId="Tabellenraster">
    <w:name w:val="Table Grid"/>
    <w:basedOn w:val="NormaleTabelle"/>
    <w:rsid w:val="0077666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1">
    <w:name w:val="BesuchterHyperlink1"/>
    <w:uiPriority w:val="99"/>
    <w:semiHidden/>
    <w:unhideWhenUsed/>
    <w:rsid w:val="003635B8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F35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564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3564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6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3564E"/>
    <w:rPr>
      <w:b/>
      <w:bCs/>
      <w:lang w:eastAsia="en-US"/>
    </w:rPr>
  </w:style>
  <w:style w:type="paragraph" w:customStyle="1" w:styleId="NotizEbene1">
    <w:name w:val="Notiz Ebene 1"/>
    <w:basedOn w:val="Standard"/>
    <w:uiPriority w:val="99"/>
    <w:unhideWhenUsed/>
    <w:rsid w:val="00F92D6D"/>
    <w:pPr>
      <w:keepNext/>
      <w:numPr>
        <w:numId w:val="3"/>
      </w:numPr>
      <w:spacing w:after="0" w:line="240" w:lineRule="auto"/>
      <w:contextualSpacing/>
      <w:outlineLvl w:val="0"/>
    </w:pPr>
    <w:rPr>
      <w:rFonts w:ascii="Verdana" w:hAnsi="Verdana"/>
      <w:sz w:val="24"/>
      <w:szCs w:val="24"/>
      <w:lang w:eastAsia="de-AT"/>
    </w:rPr>
  </w:style>
  <w:style w:type="paragraph" w:customStyle="1" w:styleId="NotizEbene2">
    <w:name w:val="Notiz Ebene 2"/>
    <w:basedOn w:val="Standard"/>
    <w:uiPriority w:val="99"/>
    <w:semiHidden/>
    <w:unhideWhenUsed/>
    <w:rsid w:val="00F92D6D"/>
    <w:pPr>
      <w:keepNext/>
      <w:numPr>
        <w:ilvl w:val="1"/>
        <w:numId w:val="3"/>
      </w:numPr>
      <w:spacing w:after="0" w:line="240" w:lineRule="auto"/>
      <w:contextualSpacing/>
      <w:outlineLvl w:val="1"/>
    </w:pPr>
    <w:rPr>
      <w:rFonts w:ascii="Verdana" w:hAnsi="Verdana"/>
      <w:sz w:val="24"/>
      <w:szCs w:val="24"/>
      <w:lang w:eastAsia="de-AT"/>
    </w:rPr>
  </w:style>
  <w:style w:type="paragraph" w:customStyle="1" w:styleId="NotizEbene3">
    <w:name w:val="Notiz Ebene 3"/>
    <w:basedOn w:val="Standard"/>
    <w:uiPriority w:val="99"/>
    <w:semiHidden/>
    <w:unhideWhenUsed/>
    <w:rsid w:val="00F92D6D"/>
    <w:pPr>
      <w:keepNext/>
      <w:numPr>
        <w:ilvl w:val="2"/>
        <w:numId w:val="3"/>
      </w:numPr>
      <w:spacing w:after="0" w:line="240" w:lineRule="auto"/>
      <w:contextualSpacing/>
      <w:outlineLvl w:val="2"/>
    </w:pPr>
    <w:rPr>
      <w:rFonts w:ascii="Verdana" w:hAnsi="Verdana"/>
      <w:sz w:val="24"/>
      <w:szCs w:val="24"/>
      <w:lang w:eastAsia="de-AT"/>
    </w:rPr>
  </w:style>
  <w:style w:type="paragraph" w:customStyle="1" w:styleId="NotizEbene4">
    <w:name w:val="Notiz Ebene 4"/>
    <w:basedOn w:val="Standard"/>
    <w:uiPriority w:val="99"/>
    <w:semiHidden/>
    <w:unhideWhenUsed/>
    <w:rsid w:val="00F92D6D"/>
    <w:pPr>
      <w:keepNext/>
      <w:numPr>
        <w:ilvl w:val="3"/>
        <w:numId w:val="3"/>
      </w:numPr>
      <w:spacing w:after="0" w:line="240" w:lineRule="auto"/>
      <w:contextualSpacing/>
      <w:outlineLvl w:val="3"/>
    </w:pPr>
    <w:rPr>
      <w:rFonts w:ascii="Verdana" w:hAnsi="Verdana"/>
      <w:sz w:val="24"/>
      <w:szCs w:val="24"/>
      <w:lang w:eastAsia="de-AT"/>
    </w:rPr>
  </w:style>
  <w:style w:type="paragraph" w:customStyle="1" w:styleId="NotizEbene5">
    <w:name w:val="Notiz Ebene 5"/>
    <w:basedOn w:val="Standard"/>
    <w:uiPriority w:val="99"/>
    <w:semiHidden/>
    <w:unhideWhenUsed/>
    <w:rsid w:val="00F92D6D"/>
    <w:pPr>
      <w:keepNext/>
      <w:numPr>
        <w:ilvl w:val="4"/>
        <w:numId w:val="3"/>
      </w:numPr>
      <w:spacing w:after="0" w:line="240" w:lineRule="auto"/>
      <w:contextualSpacing/>
      <w:outlineLvl w:val="4"/>
    </w:pPr>
    <w:rPr>
      <w:rFonts w:ascii="Verdana" w:hAnsi="Verdana"/>
      <w:sz w:val="24"/>
      <w:szCs w:val="24"/>
      <w:lang w:eastAsia="de-AT"/>
    </w:rPr>
  </w:style>
  <w:style w:type="paragraph" w:customStyle="1" w:styleId="NotizEbene6">
    <w:name w:val="Notiz Ebene 6"/>
    <w:basedOn w:val="Standard"/>
    <w:uiPriority w:val="99"/>
    <w:semiHidden/>
    <w:unhideWhenUsed/>
    <w:rsid w:val="00F92D6D"/>
    <w:pPr>
      <w:keepNext/>
      <w:numPr>
        <w:ilvl w:val="5"/>
        <w:numId w:val="3"/>
      </w:numPr>
      <w:spacing w:after="0" w:line="240" w:lineRule="auto"/>
      <w:contextualSpacing/>
      <w:outlineLvl w:val="5"/>
    </w:pPr>
    <w:rPr>
      <w:rFonts w:ascii="Verdana" w:hAnsi="Verdana"/>
      <w:sz w:val="24"/>
      <w:szCs w:val="24"/>
      <w:lang w:eastAsia="de-AT"/>
    </w:rPr>
  </w:style>
  <w:style w:type="paragraph" w:customStyle="1" w:styleId="NotizEbene7">
    <w:name w:val="Notiz Ebene 7"/>
    <w:basedOn w:val="Standard"/>
    <w:uiPriority w:val="99"/>
    <w:semiHidden/>
    <w:unhideWhenUsed/>
    <w:rsid w:val="00F92D6D"/>
    <w:pPr>
      <w:keepNext/>
      <w:numPr>
        <w:ilvl w:val="6"/>
        <w:numId w:val="3"/>
      </w:numPr>
      <w:spacing w:after="0" w:line="240" w:lineRule="auto"/>
      <w:contextualSpacing/>
      <w:outlineLvl w:val="6"/>
    </w:pPr>
    <w:rPr>
      <w:rFonts w:ascii="Verdana" w:hAnsi="Verdana"/>
      <w:sz w:val="24"/>
      <w:szCs w:val="24"/>
      <w:lang w:eastAsia="de-AT"/>
    </w:rPr>
  </w:style>
  <w:style w:type="paragraph" w:customStyle="1" w:styleId="NotizEbene8">
    <w:name w:val="Notiz Ebene 8"/>
    <w:basedOn w:val="Standard"/>
    <w:uiPriority w:val="99"/>
    <w:semiHidden/>
    <w:unhideWhenUsed/>
    <w:rsid w:val="00F92D6D"/>
    <w:pPr>
      <w:keepNext/>
      <w:numPr>
        <w:ilvl w:val="7"/>
        <w:numId w:val="3"/>
      </w:numPr>
      <w:spacing w:after="0" w:line="240" w:lineRule="auto"/>
      <w:contextualSpacing/>
      <w:outlineLvl w:val="7"/>
    </w:pPr>
    <w:rPr>
      <w:rFonts w:ascii="Verdana" w:hAnsi="Verdana"/>
      <w:sz w:val="24"/>
      <w:szCs w:val="24"/>
      <w:lang w:eastAsia="de-AT"/>
    </w:rPr>
  </w:style>
  <w:style w:type="paragraph" w:customStyle="1" w:styleId="NotizEbene9">
    <w:name w:val="Notiz Ebene 9"/>
    <w:basedOn w:val="Standard"/>
    <w:uiPriority w:val="99"/>
    <w:semiHidden/>
    <w:unhideWhenUsed/>
    <w:rsid w:val="00F92D6D"/>
    <w:pPr>
      <w:keepNext/>
      <w:numPr>
        <w:ilvl w:val="8"/>
        <w:numId w:val="3"/>
      </w:numPr>
      <w:spacing w:after="0" w:line="240" w:lineRule="auto"/>
      <w:contextualSpacing/>
      <w:outlineLvl w:val="8"/>
    </w:pPr>
    <w:rPr>
      <w:rFonts w:ascii="Verdana" w:hAnsi="Verdana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FD3965"/>
  </w:style>
  <w:style w:type="character" w:customStyle="1" w:styleId="st">
    <w:name w:val="st"/>
    <w:basedOn w:val="Absatz-Standardschriftart"/>
    <w:rsid w:val="00FD3965"/>
  </w:style>
  <w:style w:type="paragraph" w:customStyle="1" w:styleId="Standard1">
    <w:name w:val="Standard1"/>
    <w:uiPriority w:val="99"/>
    <w:rsid w:val="004D74F0"/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character" w:customStyle="1" w:styleId="Text">
    <w:name w:val="Text"/>
    <w:rsid w:val="008212F6"/>
    <w:rPr>
      <w:rFonts w:ascii="Swis721 Cn BT" w:hAnsi="Swis721 Cn BT" w:cs="Swis721 Cn BT"/>
      <w:color w:val="1A2A4A"/>
      <w:sz w:val="20"/>
      <w:szCs w:val="20"/>
    </w:rPr>
  </w:style>
  <w:style w:type="paragraph" w:styleId="Listenabsatz">
    <w:name w:val="List Paragraph"/>
    <w:basedOn w:val="Standard"/>
    <w:uiPriority w:val="34"/>
    <w:qFormat/>
    <w:rsid w:val="004C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.waermedaemmsysteme.at" TargetMode="External"/><Relationship Id="rId13" Type="http://schemas.openxmlformats.org/officeDocument/2006/relationships/hyperlink" Target="mailto:m.horngacher@goodforidentity.a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aermedaemmsysteme.at" TargetMode="External"/><Relationship Id="rId17" Type="http://schemas.openxmlformats.org/officeDocument/2006/relationships/hyperlink" Target="https://qg.waermedaemmsysteme.com/presse-fotos" TargetMode="External"/><Relationship Id="rId2" Type="http://schemas.openxmlformats.org/officeDocument/2006/relationships/styles" Target="styles.xml"/><Relationship Id="rId16" Type="http://schemas.openxmlformats.org/officeDocument/2006/relationships/hyperlink" Target="mailto:m.horngacher@goodforidentity.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waermedaemmsysteme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ermedaemmsysteme.at" TargetMode="External"/><Relationship Id="rId10" Type="http://schemas.openxmlformats.org/officeDocument/2006/relationships/hyperlink" Target="https://ethouse.waermedaemmsysteme.a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fv.waermedaemmsysteme.at" TargetMode="External"/><Relationship Id="rId14" Type="http://schemas.openxmlformats.org/officeDocument/2006/relationships/hyperlink" Target="mailto:info@waermedaemmsysteme.at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horngacher@goodforidentity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ETHOUSE Award 2018</vt:lpstr>
    </vt:vector>
  </TitlesOfParts>
  <Company>good for brands</Company>
  <LinksUpToDate>false</LinksUpToDate>
  <CharactersWithSpaces>3632</CharactersWithSpaces>
  <SharedDoc>false</SharedDoc>
  <HLinks>
    <vt:vector size="24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mailto:m.horngacher@goodforidentity.at</vt:lpwstr>
      </vt:variant>
      <vt:variant>
        <vt:lpwstr/>
      </vt:variant>
      <vt:variant>
        <vt:i4>393337</vt:i4>
      </vt:variant>
      <vt:variant>
        <vt:i4>6</vt:i4>
      </vt:variant>
      <vt:variant>
        <vt:i4>0</vt:i4>
      </vt:variant>
      <vt:variant>
        <vt:i4>5</vt:i4>
      </vt:variant>
      <vt:variant>
        <vt:lpwstr>mailto:m.horngacher@goodforidentity.at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http://www.waermedaemmsysteme.at/</vt:lpwstr>
      </vt:variant>
      <vt:variant>
        <vt:lpwstr/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mailto:info@waermedaemmsysteme.at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ETHOUSE Award 2018</dc:title>
  <dc:subject>ETHOUSE Award 2018</dc:subject>
  <dc:creator>Good for Identity</dc:creator>
  <cp:lastModifiedBy>Mascha Horngacher</cp:lastModifiedBy>
  <cp:revision>4</cp:revision>
  <cp:lastPrinted>2021-01-22T15:49:00Z</cp:lastPrinted>
  <dcterms:created xsi:type="dcterms:W3CDTF">2021-02-10T16:17:00Z</dcterms:created>
  <dcterms:modified xsi:type="dcterms:W3CDTF">2021-02-10T18:01:00Z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